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16949" w14:textId="77777777" w:rsidR="00EF76DA" w:rsidRDefault="00EF76DA">
      <w:pPr>
        <w:rPr>
          <w:i/>
          <w:color w:val="FFFFFF"/>
        </w:rPr>
      </w:pPr>
      <w:bookmarkStart w:id="0" w:name="_heading=h.gjdgxs" w:colFirst="0" w:colLast="0"/>
      <w:bookmarkEnd w:id="0"/>
    </w:p>
    <w:p w14:paraId="3D82397C" w14:textId="451CD2C2" w:rsidR="00EF76DA" w:rsidRPr="0071095F" w:rsidRDefault="009126F1">
      <w:pPr>
        <w:tabs>
          <w:tab w:val="left" w:pos="2814"/>
        </w:tabs>
      </w:pPr>
      <w:r>
        <w:rPr>
          <w:noProof/>
          <w:lang w:val="de-DE" w:eastAsia="de-DE"/>
        </w:rPr>
        <w:drawing>
          <wp:anchor distT="0" distB="0" distL="114300" distR="114300" simplePos="0" relativeHeight="251658240" behindDoc="0" locked="0" layoutInCell="1" hidden="0" allowOverlap="1" wp14:anchorId="72EF1A1B" wp14:editId="7A097F95">
            <wp:simplePos x="0" y="0"/>
            <wp:positionH relativeFrom="margin">
              <wp:align>left</wp:align>
            </wp:positionH>
            <wp:positionV relativeFrom="paragraph">
              <wp:posOffset>111849</wp:posOffset>
            </wp:positionV>
            <wp:extent cx="1493520" cy="1692275"/>
            <wp:effectExtent l="0" t="0" r="0" b="3175"/>
            <wp:wrapThrough wrapText="bothSides">
              <wp:wrapPolygon edited="0">
                <wp:start x="0" y="0"/>
                <wp:lineTo x="0" y="21397"/>
                <wp:lineTo x="21214" y="21397"/>
                <wp:lineTo x="21214" y="0"/>
                <wp:lineTo x="0" y="0"/>
              </wp:wrapPolygon>
            </wp:wrapThrough>
            <wp:docPr id="258"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digi ready project logo"/>
                    <pic:cNvPicPr preferRelativeResize="0"/>
                  </pic:nvPicPr>
                  <pic:blipFill>
                    <a:blip r:embed="rId9"/>
                    <a:srcRect l="17050" t="10610" r="20425" b="18541"/>
                    <a:stretch>
                      <a:fillRect/>
                    </a:stretch>
                  </pic:blipFill>
                  <pic:spPr>
                    <a:xfrm>
                      <a:off x="0" y="0"/>
                      <a:ext cx="1493520" cy="1692275"/>
                    </a:xfrm>
                    <a:prstGeom prst="rect">
                      <a:avLst/>
                    </a:prstGeom>
                    <a:ln/>
                  </pic:spPr>
                </pic:pic>
              </a:graphicData>
            </a:graphic>
          </wp:anchor>
        </w:drawing>
      </w:r>
    </w:p>
    <w:p w14:paraId="25598EB0" w14:textId="77777777" w:rsidR="009126F1" w:rsidRDefault="009126F1" w:rsidP="009126F1">
      <w:pPr>
        <w:spacing w:line="240" w:lineRule="auto"/>
        <w:ind w:left="2160" w:firstLine="720"/>
        <w:jc w:val="left"/>
        <w:textDirection w:val="btLr"/>
        <w:rPr>
          <w:color w:val="595959"/>
          <w:sz w:val="36"/>
          <w:szCs w:val="36"/>
        </w:rPr>
      </w:pPr>
      <w:r w:rsidRPr="007E577C">
        <w:rPr>
          <w:color w:val="595959"/>
          <w:sz w:val="36"/>
          <w:szCs w:val="36"/>
        </w:rPr>
        <w:t xml:space="preserve">Digital Readiness </w:t>
      </w:r>
    </w:p>
    <w:p w14:paraId="18C2648D" w14:textId="77777777" w:rsidR="009126F1" w:rsidRDefault="009126F1" w:rsidP="009126F1">
      <w:pPr>
        <w:spacing w:line="240" w:lineRule="auto"/>
        <w:ind w:left="2160" w:firstLine="720"/>
        <w:jc w:val="left"/>
        <w:textDirection w:val="btLr"/>
        <w:rPr>
          <w:color w:val="595959"/>
          <w:sz w:val="36"/>
          <w:szCs w:val="36"/>
        </w:rPr>
      </w:pPr>
      <w:r w:rsidRPr="007E577C">
        <w:rPr>
          <w:color w:val="595959"/>
          <w:sz w:val="36"/>
          <w:szCs w:val="36"/>
        </w:rPr>
        <w:t>of Vocational Educational</w:t>
      </w:r>
    </w:p>
    <w:p w14:paraId="3F138213" w14:textId="77777777" w:rsidR="009126F1" w:rsidRDefault="009126F1" w:rsidP="009126F1">
      <w:pPr>
        <w:spacing w:line="240" w:lineRule="auto"/>
        <w:ind w:left="2160" w:firstLine="720"/>
        <w:jc w:val="left"/>
        <w:textDirection w:val="btLr"/>
        <w:rPr>
          <w:color w:val="595959"/>
          <w:sz w:val="36"/>
          <w:szCs w:val="36"/>
        </w:rPr>
      </w:pPr>
      <w:r w:rsidRPr="007E577C">
        <w:rPr>
          <w:color w:val="595959"/>
          <w:sz w:val="36"/>
          <w:szCs w:val="36"/>
        </w:rPr>
        <w:t xml:space="preserve">Institutions </w:t>
      </w:r>
    </w:p>
    <w:p w14:paraId="58DF5138" w14:textId="0D3B82BF" w:rsidR="009126F1" w:rsidRPr="007E577C" w:rsidRDefault="009126F1" w:rsidP="009126F1">
      <w:pPr>
        <w:spacing w:line="240" w:lineRule="auto"/>
        <w:ind w:left="2160" w:firstLine="720"/>
        <w:jc w:val="left"/>
        <w:textDirection w:val="btLr"/>
        <w:rPr>
          <w:sz w:val="36"/>
          <w:szCs w:val="36"/>
        </w:rPr>
      </w:pPr>
      <w:r w:rsidRPr="007E577C">
        <w:rPr>
          <w:color w:val="595959"/>
          <w:sz w:val="36"/>
          <w:szCs w:val="36"/>
        </w:rPr>
        <w:t>in an Inclusive Environment</w:t>
      </w:r>
    </w:p>
    <w:p w14:paraId="6FA2CA50" w14:textId="5393ED0B" w:rsidR="00EF76DA" w:rsidRPr="0071095F" w:rsidRDefault="00EF76DA" w:rsidP="00E92F68">
      <w:pPr>
        <w:tabs>
          <w:tab w:val="left" w:pos="2814"/>
        </w:tabs>
        <w:spacing w:after="1080"/>
      </w:pPr>
    </w:p>
    <w:p w14:paraId="68DA6378" w14:textId="0BD31175" w:rsidR="009126F1" w:rsidRDefault="009126F1" w:rsidP="009126F1">
      <w:pPr>
        <w:spacing w:after="240" w:line="258" w:lineRule="auto"/>
        <w:jc w:val="left"/>
        <w:textDirection w:val="btLr"/>
        <w:rPr>
          <w:sz w:val="44"/>
          <w:szCs w:val="44"/>
        </w:rPr>
      </w:pPr>
      <w:r w:rsidRPr="00C04268">
        <w:rPr>
          <w:sz w:val="44"/>
          <w:szCs w:val="44"/>
        </w:rPr>
        <w:t xml:space="preserve">PR2: </w:t>
      </w:r>
      <w:r w:rsidRPr="00E03626">
        <w:rPr>
          <w:sz w:val="44"/>
          <w:szCs w:val="44"/>
        </w:rPr>
        <w:t>Handbook</w:t>
      </w:r>
    </w:p>
    <w:p w14:paraId="3B515E7E" w14:textId="4B0EA39F" w:rsidR="00C04268" w:rsidRPr="00132B53" w:rsidRDefault="00C04268" w:rsidP="009126F1">
      <w:pPr>
        <w:spacing w:after="240" w:line="258" w:lineRule="auto"/>
        <w:jc w:val="left"/>
        <w:textDirection w:val="btLr"/>
        <w:rPr>
          <w:sz w:val="44"/>
          <w:szCs w:val="44"/>
        </w:rPr>
      </w:pPr>
      <w:r>
        <w:rPr>
          <w:sz w:val="44"/>
          <w:szCs w:val="44"/>
        </w:rPr>
        <w:t>Chapter 1</w:t>
      </w:r>
    </w:p>
    <w:sdt>
      <w:sdtPr>
        <w:rPr>
          <w:rFonts w:ascii="Verdana" w:eastAsia="Arial" w:hAnsi="Verdana" w:cs="Arial"/>
          <w:b w:val="0"/>
          <w:bCs w:val="0"/>
          <w:color w:val="auto"/>
          <w:sz w:val="24"/>
          <w:szCs w:val="24"/>
          <w:lang w:val="de-DE"/>
        </w:rPr>
        <w:id w:val="1797485609"/>
        <w:docPartObj>
          <w:docPartGallery w:val="Table of Contents"/>
          <w:docPartUnique/>
        </w:docPartObj>
      </w:sdtPr>
      <w:sdtEndPr>
        <w:rPr>
          <w:lang w:val="en-US"/>
        </w:rPr>
      </w:sdtEndPr>
      <w:sdtContent>
        <w:p w14:paraId="4903F0EE" w14:textId="6BB6D35A" w:rsidR="000326D8" w:rsidRPr="00E03626" w:rsidRDefault="00CF4777" w:rsidP="00EC0E8B">
          <w:pPr>
            <w:pStyle w:val="Inhaltsverzeichnisberschrift"/>
            <w:numPr>
              <w:ilvl w:val="0"/>
              <w:numId w:val="0"/>
            </w:numPr>
            <w:rPr>
              <w:rFonts w:ascii="Verdana" w:hAnsi="Verdana"/>
              <w:color w:val="auto"/>
            </w:rPr>
          </w:pPr>
          <w:r w:rsidRPr="00E03626">
            <w:rPr>
              <w:rFonts w:ascii="Verdana" w:hAnsi="Verdana"/>
              <w:color w:val="auto"/>
              <w:lang w:val="de-DE"/>
            </w:rPr>
            <w:t>Content</w:t>
          </w:r>
        </w:p>
        <w:p w14:paraId="6D5E4C39" w14:textId="1F0F41A5" w:rsidR="009C79F5" w:rsidRPr="00F93CD9" w:rsidRDefault="000326D8">
          <w:pPr>
            <w:pStyle w:val="Verzeichnis1"/>
            <w:rPr>
              <w:rFonts w:eastAsiaTheme="minorEastAsia" w:cstheme="minorBidi"/>
              <w:b w:val="0"/>
              <w:bCs w:val="0"/>
              <w:i w:val="0"/>
              <w:iCs w:val="0"/>
              <w:noProof/>
              <w:color w:val="auto"/>
              <w:sz w:val="22"/>
              <w:szCs w:val="22"/>
            </w:rPr>
          </w:pPr>
          <w:r w:rsidRPr="009C79F5">
            <w:fldChar w:fldCharType="begin"/>
          </w:r>
          <w:r w:rsidRPr="009C79F5">
            <w:instrText xml:space="preserve"> TOC \o "1-3" \h \z \u </w:instrText>
          </w:r>
          <w:r w:rsidRPr="009C79F5">
            <w:fldChar w:fldCharType="separate"/>
          </w:r>
          <w:hyperlink w:anchor="_Toc152673457" w:history="1">
            <w:r w:rsidR="009C79F5" w:rsidRPr="00E03626">
              <w:rPr>
                <w:rStyle w:val="Hyperlink"/>
                <w:noProof/>
                <w:color w:val="auto"/>
              </w:rPr>
              <w:t>Abbreviations</w:t>
            </w:r>
            <w:r w:rsidR="009C79F5" w:rsidRPr="00E03626">
              <w:rPr>
                <w:noProof/>
                <w:webHidden/>
                <w:color w:val="auto"/>
              </w:rPr>
              <w:tab/>
            </w:r>
            <w:r w:rsidR="009C79F5" w:rsidRPr="00E03626">
              <w:rPr>
                <w:noProof/>
                <w:webHidden/>
                <w:color w:val="auto"/>
              </w:rPr>
              <w:fldChar w:fldCharType="begin"/>
            </w:r>
            <w:r w:rsidR="009C79F5" w:rsidRPr="00E03626">
              <w:rPr>
                <w:noProof/>
                <w:webHidden/>
                <w:color w:val="auto"/>
              </w:rPr>
              <w:instrText xml:space="preserve"> PAGEREF _Toc152673457 \h </w:instrText>
            </w:r>
            <w:r w:rsidR="009C79F5" w:rsidRPr="00E03626">
              <w:rPr>
                <w:noProof/>
                <w:webHidden/>
                <w:color w:val="auto"/>
              </w:rPr>
            </w:r>
            <w:r w:rsidR="009C79F5" w:rsidRPr="00E03626">
              <w:rPr>
                <w:noProof/>
                <w:webHidden/>
                <w:color w:val="auto"/>
              </w:rPr>
              <w:fldChar w:fldCharType="separate"/>
            </w:r>
            <w:r w:rsidR="00817F86">
              <w:rPr>
                <w:noProof/>
                <w:webHidden/>
                <w:color w:val="auto"/>
              </w:rPr>
              <w:t>3</w:t>
            </w:r>
            <w:r w:rsidR="009C79F5" w:rsidRPr="00E03626">
              <w:rPr>
                <w:noProof/>
                <w:webHidden/>
                <w:color w:val="auto"/>
              </w:rPr>
              <w:fldChar w:fldCharType="end"/>
            </w:r>
          </w:hyperlink>
        </w:p>
        <w:p w14:paraId="559F2A6E" w14:textId="2DEDA287" w:rsidR="009C79F5" w:rsidRPr="00F93CD9" w:rsidRDefault="0057758A">
          <w:pPr>
            <w:pStyle w:val="Verzeichnis1"/>
            <w:tabs>
              <w:tab w:val="left" w:pos="440"/>
            </w:tabs>
            <w:rPr>
              <w:rFonts w:eastAsiaTheme="minorEastAsia" w:cstheme="minorBidi"/>
              <w:b w:val="0"/>
              <w:bCs w:val="0"/>
              <w:i w:val="0"/>
              <w:iCs w:val="0"/>
              <w:noProof/>
              <w:color w:val="auto"/>
              <w:sz w:val="22"/>
              <w:szCs w:val="22"/>
            </w:rPr>
          </w:pPr>
          <w:hyperlink w:anchor="_Toc152673458" w:history="1">
            <w:r w:rsidR="009C79F5" w:rsidRPr="00E03626">
              <w:rPr>
                <w:rStyle w:val="Hyperlink"/>
                <w:noProof/>
                <w:color w:val="auto"/>
              </w:rPr>
              <w:t>1</w:t>
            </w:r>
            <w:r w:rsidR="009C79F5" w:rsidRPr="00F93CD9">
              <w:rPr>
                <w:rFonts w:eastAsiaTheme="minorEastAsia" w:cstheme="minorBidi"/>
                <w:b w:val="0"/>
                <w:bCs w:val="0"/>
                <w:i w:val="0"/>
                <w:iCs w:val="0"/>
                <w:noProof/>
                <w:color w:val="auto"/>
                <w:sz w:val="22"/>
                <w:szCs w:val="22"/>
              </w:rPr>
              <w:tab/>
            </w:r>
            <w:r w:rsidR="009C79F5" w:rsidRPr="00E03626">
              <w:rPr>
                <w:rStyle w:val="Hyperlink"/>
                <w:noProof/>
                <w:color w:val="auto"/>
              </w:rPr>
              <w:t>Digital Competences Framework</w:t>
            </w:r>
            <w:r w:rsidR="009C79F5" w:rsidRPr="00E03626">
              <w:rPr>
                <w:noProof/>
                <w:webHidden/>
                <w:color w:val="auto"/>
              </w:rPr>
              <w:tab/>
            </w:r>
            <w:r w:rsidR="009C79F5" w:rsidRPr="00E03626">
              <w:rPr>
                <w:noProof/>
                <w:webHidden/>
                <w:color w:val="auto"/>
              </w:rPr>
              <w:fldChar w:fldCharType="begin"/>
            </w:r>
            <w:r w:rsidR="009C79F5" w:rsidRPr="00E03626">
              <w:rPr>
                <w:noProof/>
                <w:webHidden/>
                <w:color w:val="auto"/>
              </w:rPr>
              <w:instrText xml:space="preserve"> PAGEREF _Toc152673458 \h </w:instrText>
            </w:r>
            <w:r w:rsidR="009C79F5" w:rsidRPr="00E03626">
              <w:rPr>
                <w:noProof/>
                <w:webHidden/>
                <w:color w:val="auto"/>
              </w:rPr>
            </w:r>
            <w:r w:rsidR="009C79F5" w:rsidRPr="00E03626">
              <w:rPr>
                <w:noProof/>
                <w:webHidden/>
                <w:color w:val="auto"/>
              </w:rPr>
              <w:fldChar w:fldCharType="separate"/>
            </w:r>
            <w:r w:rsidR="00817F86">
              <w:rPr>
                <w:noProof/>
                <w:webHidden/>
                <w:color w:val="auto"/>
              </w:rPr>
              <w:t>4</w:t>
            </w:r>
            <w:r w:rsidR="009C79F5" w:rsidRPr="00E03626">
              <w:rPr>
                <w:noProof/>
                <w:webHidden/>
                <w:color w:val="auto"/>
              </w:rPr>
              <w:fldChar w:fldCharType="end"/>
            </w:r>
          </w:hyperlink>
        </w:p>
        <w:p w14:paraId="562BA463" w14:textId="07324463" w:rsidR="009C79F5" w:rsidRPr="00F93CD9" w:rsidRDefault="0057758A">
          <w:pPr>
            <w:pStyle w:val="Verzeichnis2"/>
            <w:tabs>
              <w:tab w:val="left" w:pos="880"/>
              <w:tab w:val="right" w:leader="dot" w:pos="9061"/>
            </w:tabs>
            <w:rPr>
              <w:rFonts w:ascii="Verdana" w:eastAsiaTheme="minorEastAsia" w:hAnsi="Verdana" w:cstheme="minorBidi"/>
              <w:b w:val="0"/>
              <w:bCs w:val="0"/>
              <w:noProof/>
              <w:sz w:val="22"/>
            </w:rPr>
          </w:pPr>
          <w:hyperlink w:anchor="_Toc152673459" w:history="1">
            <w:r w:rsidR="009C79F5" w:rsidRPr="00E03626">
              <w:rPr>
                <w:rStyle w:val="Hyperlink"/>
                <w:rFonts w:ascii="Verdana" w:hAnsi="Verdana"/>
                <w:noProof/>
                <w:color w:val="auto"/>
              </w:rPr>
              <w:t>1.1</w:t>
            </w:r>
            <w:r w:rsidR="009C79F5" w:rsidRPr="00F93CD9">
              <w:rPr>
                <w:rFonts w:ascii="Verdana" w:eastAsiaTheme="minorEastAsia" w:hAnsi="Verdana" w:cstheme="minorBidi"/>
                <w:b w:val="0"/>
                <w:bCs w:val="0"/>
                <w:noProof/>
                <w:sz w:val="22"/>
              </w:rPr>
              <w:tab/>
            </w:r>
            <w:r w:rsidR="009C79F5" w:rsidRPr="00E03626">
              <w:rPr>
                <w:rStyle w:val="Hyperlink"/>
                <w:rFonts w:ascii="Verdana" w:hAnsi="Verdana"/>
                <w:noProof/>
                <w:color w:val="auto"/>
              </w:rPr>
              <w:t>Introduction</w:t>
            </w:r>
            <w:r w:rsidR="009C79F5" w:rsidRPr="00F93CD9">
              <w:rPr>
                <w:rFonts w:ascii="Verdana" w:hAnsi="Verdana"/>
                <w:noProof/>
                <w:webHidden/>
              </w:rPr>
              <w:tab/>
            </w:r>
            <w:r w:rsidR="009C79F5" w:rsidRPr="00F93CD9">
              <w:rPr>
                <w:rFonts w:ascii="Verdana" w:hAnsi="Verdana"/>
                <w:noProof/>
                <w:webHidden/>
              </w:rPr>
              <w:fldChar w:fldCharType="begin"/>
            </w:r>
            <w:r w:rsidR="009C79F5" w:rsidRPr="00F93CD9">
              <w:rPr>
                <w:rFonts w:ascii="Verdana" w:hAnsi="Verdana"/>
                <w:noProof/>
                <w:webHidden/>
              </w:rPr>
              <w:instrText xml:space="preserve"> PAGEREF _Toc152673459 \h </w:instrText>
            </w:r>
            <w:r w:rsidR="009C79F5" w:rsidRPr="00F93CD9">
              <w:rPr>
                <w:rFonts w:ascii="Verdana" w:hAnsi="Verdana"/>
                <w:noProof/>
                <w:webHidden/>
              </w:rPr>
            </w:r>
            <w:r w:rsidR="009C79F5" w:rsidRPr="00F93CD9">
              <w:rPr>
                <w:rFonts w:ascii="Verdana" w:hAnsi="Verdana"/>
                <w:noProof/>
                <w:webHidden/>
              </w:rPr>
              <w:fldChar w:fldCharType="separate"/>
            </w:r>
            <w:r w:rsidR="00817F86">
              <w:rPr>
                <w:rFonts w:ascii="Verdana" w:hAnsi="Verdana"/>
                <w:noProof/>
                <w:webHidden/>
              </w:rPr>
              <w:t>4</w:t>
            </w:r>
            <w:r w:rsidR="009C79F5" w:rsidRPr="00F93CD9">
              <w:rPr>
                <w:rFonts w:ascii="Verdana" w:hAnsi="Verdana"/>
                <w:noProof/>
                <w:webHidden/>
              </w:rPr>
              <w:fldChar w:fldCharType="end"/>
            </w:r>
          </w:hyperlink>
        </w:p>
        <w:p w14:paraId="634E4F6A" w14:textId="1AC7C0F0" w:rsidR="009C79F5" w:rsidRPr="009C79F5" w:rsidRDefault="0057758A">
          <w:pPr>
            <w:pStyle w:val="Verzeichnis2"/>
            <w:tabs>
              <w:tab w:val="left" w:pos="880"/>
              <w:tab w:val="right" w:leader="dot" w:pos="9061"/>
            </w:tabs>
            <w:rPr>
              <w:rFonts w:ascii="Verdana" w:eastAsiaTheme="minorEastAsia" w:hAnsi="Verdana" w:cstheme="minorBidi"/>
              <w:b w:val="0"/>
              <w:bCs w:val="0"/>
              <w:noProof/>
              <w:sz w:val="22"/>
            </w:rPr>
          </w:pPr>
          <w:hyperlink w:anchor="_Toc152673460" w:history="1">
            <w:r w:rsidR="009C79F5" w:rsidRPr="00E03626">
              <w:rPr>
                <w:rStyle w:val="Hyperlink"/>
                <w:rFonts w:ascii="Verdana" w:hAnsi="Verdana"/>
                <w:noProof/>
                <w:color w:val="auto"/>
              </w:rPr>
              <w:t>1.2</w:t>
            </w:r>
            <w:r w:rsidR="009C79F5" w:rsidRPr="00F93CD9">
              <w:rPr>
                <w:rFonts w:ascii="Verdana" w:eastAsiaTheme="minorEastAsia" w:hAnsi="Verdana" w:cstheme="minorBidi"/>
                <w:b w:val="0"/>
                <w:bCs w:val="0"/>
                <w:noProof/>
                <w:sz w:val="22"/>
              </w:rPr>
              <w:tab/>
            </w:r>
            <w:r w:rsidR="009C79F5" w:rsidRPr="00E03626">
              <w:rPr>
                <w:rStyle w:val="Hyperlink"/>
                <w:rFonts w:ascii="Verdana" w:hAnsi="Verdana"/>
                <w:noProof/>
                <w:color w:val="auto"/>
              </w:rPr>
              <w:t>Content</w:t>
            </w:r>
            <w:r w:rsidR="009C79F5" w:rsidRPr="00F93CD9">
              <w:rPr>
                <w:rFonts w:ascii="Verdana" w:hAnsi="Verdana"/>
                <w:noProof/>
                <w:webHidden/>
              </w:rPr>
              <w:tab/>
            </w:r>
            <w:r w:rsidR="009C79F5" w:rsidRPr="00F93CD9">
              <w:rPr>
                <w:rFonts w:ascii="Verdana" w:hAnsi="Verdana"/>
                <w:noProof/>
                <w:webHidden/>
              </w:rPr>
              <w:fldChar w:fldCharType="begin"/>
            </w:r>
            <w:r w:rsidR="009C79F5" w:rsidRPr="00F93CD9">
              <w:rPr>
                <w:rFonts w:ascii="Verdana" w:hAnsi="Verdana"/>
                <w:noProof/>
                <w:webHidden/>
              </w:rPr>
              <w:instrText xml:space="preserve"> PAGEREF _Toc152673460 \h </w:instrText>
            </w:r>
            <w:r w:rsidR="009C79F5" w:rsidRPr="00F93CD9">
              <w:rPr>
                <w:rFonts w:ascii="Verdana" w:hAnsi="Verdana"/>
                <w:noProof/>
                <w:webHidden/>
              </w:rPr>
            </w:r>
            <w:r w:rsidR="009C79F5" w:rsidRPr="00F93CD9">
              <w:rPr>
                <w:rFonts w:ascii="Verdana" w:hAnsi="Verdana"/>
                <w:noProof/>
                <w:webHidden/>
              </w:rPr>
              <w:fldChar w:fldCharType="separate"/>
            </w:r>
            <w:r w:rsidR="00817F86">
              <w:rPr>
                <w:rFonts w:ascii="Verdana" w:hAnsi="Verdana"/>
                <w:noProof/>
                <w:webHidden/>
              </w:rPr>
              <w:t>5</w:t>
            </w:r>
            <w:r w:rsidR="009C79F5" w:rsidRPr="00F93CD9">
              <w:rPr>
                <w:rFonts w:ascii="Verdana" w:hAnsi="Verdana"/>
                <w:noProof/>
                <w:webHidden/>
              </w:rPr>
              <w:fldChar w:fldCharType="end"/>
            </w:r>
          </w:hyperlink>
        </w:p>
        <w:p w14:paraId="4E499376" w14:textId="2903F01C" w:rsidR="009C79F5" w:rsidRPr="009C79F5" w:rsidRDefault="0057758A">
          <w:pPr>
            <w:pStyle w:val="Verzeichnis3"/>
            <w:tabs>
              <w:tab w:val="left" w:pos="1100"/>
              <w:tab w:val="right" w:leader="dot" w:pos="9061"/>
            </w:tabs>
            <w:rPr>
              <w:rFonts w:ascii="Verdana" w:eastAsiaTheme="minorEastAsia" w:hAnsi="Verdana" w:cstheme="minorBidi"/>
              <w:noProof/>
              <w:sz w:val="22"/>
              <w:szCs w:val="22"/>
            </w:rPr>
          </w:pPr>
          <w:hyperlink w:anchor="_Toc152673461" w:history="1">
            <w:r w:rsidR="009C79F5" w:rsidRPr="009C79F5">
              <w:rPr>
                <w:rStyle w:val="Hyperlink"/>
                <w:rFonts w:ascii="Verdana" w:hAnsi="Verdana"/>
                <w:noProof/>
              </w:rPr>
              <w:t>1.2.1</w:t>
            </w:r>
            <w:r w:rsidR="009C79F5" w:rsidRPr="009C79F5">
              <w:rPr>
                <w:rFonts w:ascii="Verdana" w:eastAsiaTheme="minorEastAsia" w:hAnsi="Verdana" w:cstheme="minorBidi"/>
                <w:noProof/>
                <w:sz w:val="22"/>
                <w:szCs w:val="22"/>
              </w:rPr>
              <w:tab/>
            </w:r>
            <w:r w:rsidR="009C79F5" w:rsidRPr="009C79F5">
              <w:rPr>
                <w:rStyle w:val="Hyperlink"/>
                <w:rFonts w:ascii="Verdana" w:hAnsi="Verdana"/>
                <w:noProof/>
              </w:rPr>
              <w:t>Methodology</w:t>
            </w:r>
            <w:r w:rsidR="009C79F5" w:rsidRPr="009C79F5">
              <w:rPr>
                <w:rFonts w:ascii="Verdana" w:hAnsi="Verdana"/>
                <w:noProof/>
                <w:webHidden/>
              </w:rPr>
              <w:tab/>
            </w:r>
            <w:r w:rsidR="009C79F5" w:rsidRPr="009C79F5">
              <w:rPr>
                <w:rFonts w:ascii="Verdana" w:hAnsi="Verdana"/>
                <w:noProof/>
                <w:webHidden/>
              </w:rPr>
              <w:fldChar w:fldCharType="begin"/>
            </w:r>
            <w:r w:rsidR="009C79F5" w:rsidRPr="009C79F5">
              <w:rPr>
                <w:rFonts w:ascii="Verdana" w:hAnsi="Verdana"/>
                <w:noProof/>
                <w:webHidden/>
              </w:rPr>
              <w:instrText xml:space="preserve"> PAGEREF _Toc152673461 \h </w:instrText>
            </w:r>
            <w:r w:rsidR="009C79F5" w:rsidRPr="009C79F5">
              <w:rPr>
                <w:rFonts w:ascii="Verdana" w:hAnsi="Verdana"/>
                <w:noProof/>
                <w:webHidden/>
              </w:rPr>
            </w:r>
            <w:r w:rsidR="009C79F5" w:rsidRPr="009C79F5">
              <w:rPr>
                <w:rFonts w:ascii="Verdana" w:hAnsi="Verdana"/>
                <w:noProof/>
                <w:webHidden/>
              </w:rPr>
              <w:fldChar w:fldCharType="separate"/>
            </w:r>
            <w:r w:rsidR="00817F86">
              <w:rPr>
                <w:rFonts w:ascii="Verdana" w:hAnsi="Verdana"/>
                <w:noProof/>
                <w:webHidden/>
              </w:rPr>
              <w:t>5</w:t>
            </w:r>
            <w:r w:rsidR="009C79F5" w:rsidRPr="009C79F5">
              <w:rPr>
                <w:rFonts w:ascii="Verdana" w:hAnsi="Verdana"/>
                <w:noProof/>
                <w:webHidden/>
              </w:rPr>
              <w:fldChar w:fldCharType="end"/>
            </w:r>
          </w:hyperlink>
        </w:p>
        <w:p w14:paraId="77AAFCAA" w14:textId="4AD4F740" w:rsidR="009C79F5" w:rsidRPr="009C79F5" w:rsidRDefault="0057758A">
          <w:pPr>
            <w:pStyle w:val="Verzeichnis3"/>
            <w:tabs>
              <w:tab w:val="left" w:pos="1100"/>
              <w:tab w:val="right" w:leader="dot" w:pos="9061"/>
            </w:tabs>
            <w:rPr>
              <w:rFonts w:ascii="Verdana" w:eastAsiaTheme="minorEastAsia" w:hAnsi="Verdana" w:cstheme="minorBidi"/>
              <w:noProof/>
              <w:sz w:val="22"/>
              <w:szCs w:val="22"/>
            </w:rPr>
          </w:pPr>
          <w:hyperlink w:anchor="_Toc152673462" w:history="1">
            <w:r w:rsidR="009C79F5" w:rsidRPr="009C79F5">
              <w:rPr>
                <w:rStyle w:val="Hyperlink"/>
                <w:rFonts w:ascii="Verdana" w:hAnsi="Verdana"/>
                <w:noProof/>
              </w:rPr>
              <w:t>1.2.2</w:t>
            </w:r>
            <w:r w:rsidR="009C79F5" w:rsidRPr="009C79F5">
              <w:rPr>
                <w:rFonts w:ascii="Verdana" w:eastAsiaTheme="minorEastAsia" w:hAnsi="Verdana" w:cstheme="minorBidi"/>
                <w:noProof/>
                <w:sz w:val="22"/>
                <w:szCs w:val="22"/>
              </w:rPr>
              <w:tab/>
            </w:r>
            <w:r w:rsidR="009C79F5" w:rsidRPr="009C79F5">
              <w:rPr>
                <w:rStyle w:val="Hyperlink"/>
                <w:rFonts w:ascii="Verdana" w:hAnsi="Verdana"/>
                <w:noProof/>
              </w:rPr>
              <w:t>Analysis of Competence Frameworks and identification of gaps</w:t>
            </w:r>
            <w:r w:rsidR="009C79F5" w:rsidRPr="009C79F5">
              <w:rPr>
                <w:rFonts w:ascii="Verdana" w:hAnsi="Verdana"/>
                <w:noProof/>
                <w:webHidden/>
              </w:rPr>
              <w:tab/>
            </w:r>
            <w:r w:rsidR="009C79F5" w:rsidRPr="009C79F5">
              <w:rPr>
                <w:rFonts w:ascii="Verdana" w:hAnsi="Verdana"/>
                <w:noProof/>
                <w:webHidden/>
              </w:rPr>
              <w:fldChar w:fldCharType="begin"/>
            </w:r>
            <w:r w:rsidR="009C79F5" w:rsidRPr="009C79F5">
              <w:rPr>
                <w:rFonts w:ascii="Verdana" w:hAnsi="Verdana"/>
                <w:noProof/>
                <w:webHidden/>
              </w:rPr>
              <w:instrText xml:space="preserve"> PAGEREF _Toc152673462 \h </w:instrText>
            </w:r>
            <w:r w:rsidR="009C79F5" w:rsidRPr="009C79F5">
              <w:rPr>
                <w:rFonts w:ascii="Verdana" w:hAnsi="Verdana"/>
                <w:noProof/>
                <w:webHidden/>
              </w:rPr>
            </w:r>
            <w:r w:rsidR="009C79F5" w:rsidRPr="009C79F5">
              <w:rPr>
                <w:rFonts w:ascii="Verdana" w:hAnsi="Verdana"/>
                <w:noProof/>
                <w:webHidden/>
              </w:rPr>
              <w:fldChar w:fldCharType="separate"/>
            </w:r>
            <w:r w:rsidR="00817F86">
              <w:rPr>
                <w:rFonts w:ascii="Verdana" w:hAnsi="Verdana"/>
                <w:noProof/>
                <w:webHidden/>
              </w:rPr>
              <w:t>7</w:t>
            </w:r>
            <w:r w:rsidR="009C79F5" w:rsidRPr="009C79F5">
              <w:rPr>
                <w:rFonts w:ascii="Verdana" w:hAnsi="Verdana"/>
                <w:noProof/>
                <w:webHidden/>
              </w:rPr>
              <w:fldChar w:fldCharType="end"/>
            </w:r>
          </w:hyperlink>
        </w:p>
        <w:p w14:paraId="75AC0E0D" w14:textId="59BFCA09" w:rsidR="009C79F5" w:rsidRPr="009C79F5" w:rsidRDefault="0057758A">
          <w:pPr>
            <w:pStyle w:val="Verzeichnis3"/>
            <w:tabs>
              <w:tab w:val="left" w:pos="1100"/>
              <w:tab w:val="right" w:leader="dot" w:pos="9061"/>
            </w:tabs>
            <w:rPr>
              <w:rFonts w:ascii="Verdana" w:eastAsiaTheme="minorEastAsia" w:hAnsi="Verdana" w:cstheme="minorBidi"/>
              <w:noProof/>
              <w:sz w:val="22"/>
              <w:szCs w:val="22"/>
            </w:rPr>
          </w:pPr>
          <w:hyperlink w:anchor="_Toc152673463" w:history="1">
            <w:r w:rsidR="009C79F5" w:rsidRPr="009C79F5">
              <w:rPr>
                <w:rStyle w:val="Hyperlink"/>
                <w:rFonts w:ascii="Verdana" w:hAnsi="Verdana"/>
                <w:noProof/>
              </w:rPr>
              <w:t>1.2.3</w:t>
            </w:r>
            <w:r w:rsidR="009C79F5" w:rsidRPr="009C79F5">
              <w:rPr>
                <w:rFonts w:ascii="Verdana" w:eastAsiaTheme="minorEastAsia" w:hAnsi="Verdana" w:cstheme="minorBidi"/>
                <w:noProof/>
                <w:sz w:val="22"/>
                <w:szCs w:val="22"/>
              </w:rPr>
              <w:tab/>
            </w:r>
            <w:r w:rsidR="009C79F5" w:rsidRPr="009C79F5">
              <w:rPr>
                <w:rStyle w:val="Hyperlink"/>
                <w:rFonts w:ascii="Verdana" w:hAnsi="Verdana"/>
                <w:noProof/>
              </w:rPr>
              <w:t>ATLEC for end users with disabilities</w:t>
            </w:r>
            <w:r w:rsidR="009C79F5" w:rsidRPr="009C79F5">
              <w:rPr>
                <w:rFonts w:ascii="Verdana" w:hAnsi="Verdana"/>
                <w:noProof/>
                <w:webHidden/>
              </w:rPr>
              <w:tab/>
            </w:r>
            <w:r w:rsidR="009C79F5" w:rsidRPr="009C79F5">
              <w:rPr>
                <w:rFonts w:ascii="Verdana" w:hAnsi="Verdana"/>
                <w:noProof/>
                <w:webHidden/>
              </w:rPr>
              <w:fldChar w:fldCharType="begin"/>
            </w:r>
            <w:r w:rsidR="009C79F5" w:rsidRPr="009C79F5">
              <w:rPr>
                <w:rFonts w:ascii="Verdana" w:hAnsi="Verdana"/>
                <w:noProof/>
                <w:webHidden/>
              </w:rPr>
              <w:instrText xml:space="preserve"> PAGEREF _Toc152673463 \h </w:instrText>
            </w:r>
            <w:r w:rsidR="009C79F5" w:rsidRPr="009C79F5">
              <w:rPr>
                <w:rFonts w:ascii="Verdana" w:hAnsi="Verdana"/>
                <w:noProof/>
                <w:webHidden/>
              </w:rPr>
            </w:r>
            <w:r w:rsidR="009C79F5" w:rsidRPr="009C79F5">
              <w:rPr>
                <w:rFonts w:ascii="Verdana" w:hAnsi="Verdana"/>
                <w:noProof/>
                <w:webHidden/>
              </w:rPr>
              <w:fldChar w:fldCharType="separate"/>
            </w:r>
            <w:r w:rsidR="00817F86">
              <w:rPr>
                <w:rFonts w:ascii="Verdana" w:hAnsi="Verdana"/>
                <w:noProof/>
                <w:webHidden/>
              </w:rPr>
              <w:t>8</w:t>
            </w:r>
            <w:r w:rsidR="009C79F5" w:rsidRPr="009C79F5">
              <w:rPr>
                <w:rFonts w:ascii="Verdana" w:hAnsi="Verdana"/>
                <w:noProof/>
                <w:webHidden/>
              </w:rPr>
              <w:fldChar w:fldCharType="end"/>
            </w:r>
          </w:hyperlink>
        </w:p>
        <w:p w14:paraId="64A3F225" w14:textId="4FC5F35E" w:rsidR="009C79F5" w:rsidRPr="009C79F5" w:rsidRDefault="0057758A">
          <w:pPr>
            <w:pStyle w:val="Verzeichnis3"/>
            <w:tabs>
              <w:tab w:val="left" w:pos="1100"/>
              <w:tab w:val="right" w:leader="dot" w:pos="9061"/>
            </w:tabs>
            <w:rPr>
              <w:rFonts w:ascii="Verdana" w:eastAsiaTheme="minorEastAsia" w:hAnsi="Verdana" w:cstheme="minorBidi"/>
              <w:noProof/>
              <w:sz w:val="22"/>
              <w:szCs w:val="22"/>
            </w:rPr>
          </w:pPr>
          <w:hyperlink w:anchor="_Toc152673464" w:history="1">
            <w:r w:rsidR="009C79F5" w:rsidRPr="009C79F5">
              <w:rPr>
                <w:rStyle w:val="Hyperlink"/>
                <w:rFonts w:ascii="Verdana" w:hAnsi="Verdana"/>
                <w:noProof/>
              </w:rPr>
              <w:t>1.2.4</w:t>
            </w:r>
            <w:r w:rsidR="009C79F5" w:rsidRPr="009C79F5">
              <w:rPr>
                <w:rFonts w:ascii="Verdana" w:eastAsiaTheme="minorEastAsia" w:hAnsi="Verdana" w:cstheme="minorBidi"/>
                <w:noProof/>
                <w:sz w:val="22"/>
                <w:szCs w:val="22"/>
              </w:rPr>
              <w:tab/>
            </w:r>
            <w:r w:rsidR="009C79F5" w:rsidRPr="009C79F5">
              <w:rPr>
                <w:rStyle w:val="Hyperlink"/>
                <w:rFonts w:ascii="Verdana" w:hAnsi="Verdana"/>
                <w:noProof/>
              </w:rPr>
              <w:t>Entelis+ framework</w:t>
            </w:r>
            <w:r w:rsidR="009C79F5" w:rsidRPr="009C79F5">
              <w:rPr>
                <w:rFonts w:ascii="Verdana" w:hAnsi="Verdana"/>
                <w:noProof/>
                <w:webHidden/>
              </w:rPr>
              <w:tab/>
            </w:r>
            <w:r w:rsidR="009C79F5" w:rsidRPr="009C79F5">
              <w:rPr>
                <w:rFonts w:ascii="Verdana" w:hAnsi="Verdana"/>
                <w:noProof/>
                <w:webHidden/>
              </w:rPr>
              <w:fldChar w:fldCharType="begin"/>
            </w:r>
            <w:r w:rsidR="009C79F5" w:rsidRPr="009C79F5">
              <w:rPr>
                <w:rFonts w:ascii="Verdana" w:hAnsi="Verdana"/>
                <w:noProof/>
                <w:webHidden/>
              </w:rPr>
              <w:instrText xml:space="preserve"> PAGEREF _Toc152673464 \h </w:instrText>
            </w:r>
            <w:r w:rsidR="009C79F5" w:rsidRPr="009C79F5">
              <w:rPr>
                <w:rFonts w:ascii="Verdana" w:hAnsi="Verdana"/>
                <w:noProof/>
                <w:webHidden/>
              </w:rPr>
            </w:r>
            <w:r w:rsidR="009C79F5" w:rsidRPr="009C79F5">
              <w:rPr>
                <w:rFonts w:ascii="Verdana" w:hAnsi="Verdana"/>
                <w:noProof/>
                <w:webHidden/>
              </w:rPr>
              <w:fldChar w:fldCharType="separate"/>
            </w:r>
            <w:r w:rsidR="00817F86">
              <w:rPr>
                <w:rFonts w:ascii="Verdana" w:hAnsi="Verdana"/>
                <w:noProof/>
                <w:webHidden/>
              </w:rPr>
              <w:t>12</w:t>
            </w:r>
            <w:r w:rsidR="009C79F5" w:rsidRPr="009C79F5">
              <w:rPr>
                <w:rFonts w:ascii="Verdana" w:hAnsi="Verdana"/>
                <w:noProof/>
                <w:webHidden/>
              </w:rPr>
              <w:fldChar w:fldCharType="end"/>
            </w:r>
          </w:hyperlink>
        </w:p>
        <w:p w14:paraId="008D652A" w14:textId="13671B0C" w:rsidR="009C79F5" w:rsidRPr="009C79F5" w:rsidRDefault="0057758A">
          <w:pPr>
            <w:pStyle w:val="Verzeichnis3"/>
            <w:tabs>
              <w:tab w:val="left" w:pos="1100"/>
              <w:tab w:val="right" w:leader="dot" w:pos="9061"/>
            </w:tabs>
            <w:rPr>
              <w:rFonts w:ascii="Verdana" w:eastAsiaTheme="minorEastAsia" w:hAnsi="Verdana" w:cstheme="minorBidi"/>
              <w:noProof/>
              <w:sz w:val="22"/>
              <w:szCs w:val="22"/>
            </w:rPr>
          </w:pPr>
          <w:hyperlink w:anchor="_Toc152673465" w:history="1">
            <w:r w:rsidR="009C79F5" w:rsidRPr="009C79F5">
              <w:rPr>
                <w:rStyle w:val="Hyperlink"/>
                <w:rFonts w:ascii="Verdana" w:hAnsi="Verdana"/>
                <w:noProof/>
              </w:rPr>
              <w:t>1.2.5</w:t>
            </w:r>
            <w:r w:rsidR="009C79F5" w:rsidRPr="009C79F5">
              <w:rPr>
                <w:rFonts w:ascii="Verdana" w:eastAsiaTheme="minorEastAsia" w:hAnsi="Verdana" w:cstheme="minorBidi"/>
                <w:noProof/>
                <w:sz w:val="22"/>
                <w:szCs w:val="22"/>
              </w:rPr>
              <w:tab/>
            </w:r>
            <w:r w:rsidR="009C79F5" w:rsidRPr="009C79F5">
              <w:rPr>
                <w:rStyle w:val="Hyperlink"/>
                <w:rFonts w:ascii="Verdana" w:hAnsi="Verdana"/>
                <w:noProof/>
              </w:rPr>
              <w:t>Digital Competence Framework Citizen 2.2 (DigComp)</w:t>
            </w:r>
            <w:r w:rsidR="009C79F5" w:rsidRPr="009C79F5">
              <w:rPr>
                <w:rFonts w:ascii="Verdana" w:hAnsi="Verdana"/>
                <w:noProof/>
                <w:webHidden/>
              </w:rPr>
              <w:tab/>
            </w:r>
            <w:r w:rsidR="009C79F5" w:rsidRPr="009C79F5">
              <w:rPr>
                <w:rFonts w:ascii="Verdana" w:hAnsi="Verdana"/>
                <w:noProof/>
                <w:webHidden/>
              </w:rPr>
              <w:fldChar w:fldCharType="begin"/>
            </w:r>
            <w:r w:rsidR="009C79F5" w:rsidRPr="009C79F5">
              <w:rPr>
                <w:rFonts w:ascii="Verdana" w:hAnsi="Verdana"/>
                <w:noProof/>
                <w:webHidden/>
              </w:rPr>
              <w:instrText xml:space="preserve"> PAGEREF _Toc152673465 \h </w:instrText>
            </w:r>
            <w:r w:rsidR="009C79F5" w:rsidRPr="009C79F5">
              <w:rPr>
                <w:rFonts w:ascii="Verdana" w:hAnsi="Verdana"/>
                <w:noProof/>
                <w:webHidden/>
              </w:rPr>
            </w:r>
            <w:r w:rsidR="009C79F5" w:rsidRPr="009C79F5">
              <w:rPr>
                <w:rFonts w:ascii="Verdana" w:hAnsi="Verdana"/>
                <w:noProof/>
                <w:webHidden/>
              </w:rPr>
              <w:fldChar w:fldCharType="separate"/>
            </w:r>
            <w:r w:rsidR="00817F86">
              <w:rPr>
                <w:rFonts w:ascii="Verdana" w:hAnsi="Verdana"/>
                <w:noProof/>
                <w:webHidden/>
              </w:rPr>
              <w:t>18</w:t>
            </w:r>
            <w:r w:rsidR="009C79F5" w:rsidRPr="009C79F5">
              <w:rPr>
                <w:rFonts w:ascii="Verdana" w:hAnsi="Verdana"/>
                <w:noProof/>
                <w:webHidden/>
              </w:rPr>
              <w:fldChar w:fldCharType="end"/>
            </w:r>
          </w:hyperlink>
        </w:p>
        <w:p w14:paraId="4B6EA911" w14:textId="4AFF8E06" w:rsidR="009C79F5" w:rsidRPr="009C79F5" w:rsidRDefault="0057758A">
          <w:pPr>
            <w:pStyle w:val="Verzeichnis3"/>
            <w:tabs>
              <w:tab w:val="left" w:pos="1100"/>
              <w:tab w:val="right" w:leader="dot" w:pos="9061"/>
            </w:tabs>
            <w:rPr>
              <w:rFonts w:ascii="Verdana" w:eastAsiaTheme="minorEastAsia" w:hAnsi="Verdana" w:cstheme="minorBidi"/>
              <w:noProof/>
              <w:sz w:val="22"/>
              <w:szCs w:val="22"/>
            </w:rPr>
          </w:pPr>
          <w:hyperlink w:anchor="_Toc152673466" w:history="1">
            <w:r w:rsidR="009C79F5" w:rsidRPr="009C79F5">
              <w:rPr>
                <w:rStyle w:val="Hyperlink"/>
                <w:rFonts w:ascii="Verdana" w:hAnsi="Verdana"/>
                <w:noProof/>
              </w:rPr>
              <w:t>1.2.6</w:t>
            </w:r>
            <w:r w:rsidR="009C79F5" w:rsidRPr="009C79F5">
              <w:rPr>
                <w:rFonts w:ascii="Verdana" w:eastAsiaTheme="minorEastAsia" w:hAnsi="Verdana" w:cstheme="minorBidi"/>
                <w:noProof/>
                <w:sz w:val="22"/>
                <w:szCs w:val="22"/>
              </w:rPr>
              <w:tab/>
            </w:r>
            <w:r w:rsidR="009C79F5" w:rsidRPr="009C79F5">
              <w:rPr>
                <w:rStyle w:val="Hyperlink"/>
                <w:rFonts w:ascii="Verdana" w:hAnsi="Verdana"/>
                <w:noProof/>
              </w:rPr>
              <w:t>The DIG-i-READY Competence Framework for Learners with Disabilities</w:t>
            </w:r>
            <w:r w:rsidR="009C79F5" w:rsidRPr="009C79F5">
              <w:rPr>
                <w:rFonts w:ascii="Verdana" w:hAnsi="Verdana"/>
                <w:noProof/>
                <w:webHidden/>
              </w:rPr>
              <w:tab/>
            </w:r>
            <w:r w:rsidR="009C79F5" w:rsidRPr="009C79F5">
              <w:rPr>
                <w:rFonts w:ascii="Verdana" w:hAnsi="Verdana"/>
                <w:noProof/>
                <w:webHidden/>
              </w:rPr>
              <w:fldChar w:fldCharType="begin"/>
            </w:r>
            <w:r w:rsidR="009C79F5" w:rsidRPr="009C79F5">
              <w:rPr>
                <w:rFonts w:ascii="Verdana" w:hAnsi="Verdana"/>
                <w:noProof/>
                <w:webHidden/>
              </w:rPr>
              <w:instrText xml:space="preserve"> PAGEREF _Toc152673466 \h </w:instrText>
            </w:r>
            <w:r w:rsidR="009C79F5" w:rsidRPr="009C79F5">
              <w:rPr>
                <w:rFonts w:ascii="Verdana" w:hAnsi="Verdana"/>
                <w:noProof/>
                <w:webHidden/>
              </w:rPr>
            </w:r>
            <w:r w:rsidR="009C79F5" w:rsidRPr="009C79F5">
              <w:rPr>
                <w:rFonts w:ascii="Verdana" w:hAnsi="Verdana"/>
                <w:noProof/>
                <w:webHidden/>
              </w:rPr>
              <w:fldChar w:fldCharType="separate"/>
            </w:r>
            <w:r w:rsidR="00817F86">
              <w:rPr>
                <w:rFonts w:ascii="Verdana" w:hAnsi="Verdana"/>
                <w:noProof/>
                <w:webHidden/>
              </w:rPr>
              <w:t>22</w:t>
            </w:r>
            <w:r w:rsidR="009C79F5" w:rsidRPr="009C79F5">
              <w:rPr>
                <w:rFonts w:ascii="Verdana" w:hAnsi="Verdana"/>
                <w:noProof/>
                <w:webHidden/>
              </w:rPr>
              <w:fldChar w:fldCharType="end"/>
            </w:r>
          </w:hyperlink>
        </w:p>
        <w:p w14:paraId="6F58BC7A" w14:textId="5455EBD2" w:rsidR="009C79F5" w:rsidRPr="009C79F5" w:rsidRDefault="0057758A">
          <w:pPr>
            <w:pStyle w:val="Verzeichnis3"/>
            <w:tabs>
              <w:tab w:val="left" w:pos="1100"/>
              <w:tab w:val="right" w:leader="dot" w:pos="9061"/>
            </w:tabs>
            <w:rPr>
              <w:rFonts w:ascii="Verdana" w:eastAsiaTheme="minorEastAsia" w:hAnsi="Verdana" w:cstheme="minorBidi"/>
              <w:noProof/>
              <w:sz w:val="22"/>
              <w:szCs w:val="22"/>
            </w:rPr>
          </w:pPr>
          <w:hyperlink w:anchor="_Toc152673467" w:history="1">
            <w:r w:rsidR="009C79F5" w:rsidRPr="009C79F5">
              <w:rPr>
                <w:rStyle w:val="Hyperlink"/>
                <w:rFonts w:ascii="Verdana" w:hAnsi="Verdana"/>
                <w:noProof/>
              </w:rPr>
              <w:t>1.2.7</w:t>
            </w:r>
            <w:r w:rsidR="009C79F5" w:rsidRPr="009C79F5">
              <w:rPr>
                <w:rFonts w:ascii="Verdana" w:eastAsiaTheme="minorEastAsia" w:hAnsi="Verdana" w:cstheme="minorBidi"/>
                <w:noProof/>
                <w:sz w:val="22"/>
                <w:szCs w:val="22"/>
              </w:rPr>
              <w:tab/>
            </w:r>
            <w:r w:rsidR="009C79F5" w:rsidRPr="009C79F5">
              <w:rPr>
                <w:rStyle w:val="Hyperlink"/>
                <w:rFonts w:ascii="Verdana" w:hAnsi="Verdana"/>
                <w:noProof/>
              </w:rPr>
              <w:t>Target group for DIG-i-Ready Framework</w:t>
            </w:r>
            <w:r w:rsidR="009C79F5" w:rsidRPr="009C79F5">
              <w:rPr>
                <w:rFonts w:ascii="Verdana" w:hAnsi="Verdana"/>
                <w:noProof/>
                <w:webHidden/>
              </w:rPr>
              <w:tab/>
            </w:r>
            <w:r w:rsidR="009C79F5" w:rsidRPr="009C79F5">
              <w:rPr>
                <w:rFonts w:ascii="Verdana" w:hAnsi="Verdana"/>
                <w:noProof/>
                <w:webHidden/>
              </w:rPr>
              <w:fldChar w:fldCharType="begin"/>
            </w:r>
            <w:r w:rsidR="009C79F5" w:rsidRPr="009C79F5">
              <w:rPr>
                <w:rFonts w:ascii="Verdana" w:hAnsi="Verdana"/>
                <w:noProof/>
                <w:webHidden/>
              </w:rPr>
              <w:instrText xml:space="preserve"> PAGEREF _Toc152673467 \h </w:instrText>
            </w:r>
            <w:r w:rsidR="009C79F5" w:rsidRPr="009C79F5">
              <w:rPr>
                <w:rFonts w:ascii="Verdana" w:hAnsi="Verdana"/>
                <w:noProof/>
                <w:webHidden/>
              </w:rPr>
            </w:r>
            <w:r w:rsidR="009C79F5" w:rsidRPr="009C79F5">
              <w:rPr>
                <w:rFonts w:ascii="Verdana" w:hAnsi="Verdana"/>
                <w:noProof/>
                <w:webHidden/>
              </w:rPr>
              <w:fldChar w:fldCharType="separate"/>
            </w:r>
            <w:r w:rsidR="00817F86">
              <w:rPr>
                <w:rFonts w:ascii="Verdana" w:hAnsi="Verdana"/>
                <w:noProof/>
                <w:webHidden/>
              </w:rPr>
              <w:t>25</w:t>
            </w:r>
            <w:r w:rsidR="009C79F5" w:rsidRPr="009C79F5">
              <w:rPr>
                <w:rFonts w:ascii="Verdana" w:hAnsi="Verdana"/>
                <w:noProof/>
                <w:webHidden/>
              </w:rPr>
              <w:fldChar w:fldCharType="end"/>
            </w:r>
          </w:hyperlink>
        </w:p>
        <w:p w14:paraId="3A438EAE" w14:textId="3BAC9FC3" w:rsidR="009C79F5" w:rsidRPr="009C79F5" w:rsidRDefault="0057758A">
          <w:pPr>
            <w:pStyle w:val="Verzeichnis3"/>
            <w:tabs>
              <w:tab w:val="left" w:pos="1100"/>
              <w:tab w:val="right" w:leader="dot" w:pos="9061"/>
            </w:tabs>
            <w:rPr>
              <w:rFonts w:ascii="Verdana" w:eastAsiaTheme="minorEastAsia" w:hAnsi="Verdana" w:cstheme="minorBidi"/>
              <w:noProof/>
              <w:sz w:val="22"/>
              <w:szCs w:val="22"/>
            </w:rPr>
          </w:pPr>
          <w:hyperlink w:anchor="_Toc152673468" w:history="1">
            <w:r w:rsidR="009C79F5" w:rsidRPr="009C79F5">
              <w:rPr>
                <w:rStyle w:val="Hyperlink"/>
                <w:rFonts w:ascii="Verdana" w:hAnsi="Verdana"/>
                <w:noProof/>
              </w:rPr>
              <w:t>1.2.8</w:t>
            </w:r>
            <w:r w:rsidR="009C79F5" w:rsidRPr="009C79F5">
              <w:rPr>
                <w:rFonts w:ascii="Verdana" w:eastAsiaTheme="minorEastAsia" w:hAnsi="Verdana" w:cstheme="minorBidi"/>
                <w:noProof/>
                <w:sz w:val="22"/>
                <w:szCs w:val="22"/>
              </w:rPr>
              <w:tab/>
            </w:r>
            <w:r w:rsidR="009C79F5" w:rsidRPr="009C79F5">
              <w:rPr>
                <w:rStyle w:val="Hyperlink"/>
                <w:rFonts w:ascii="Verdana" w:hAnsi="Verdana"/>
                <w:noProof/>
              </w:rPr>
              <w:t>DIG-i-READY Competence Framework - Proficiency statements overview</w:t>
            </w:r>
            <w:r w:rsidR="009C79F5" w:rsidRPr="009C79F5">
              <w:rPr>
                <w:rFonts w:ascii="Verdana" w:hAnsi="Verdana"/>
                <w:noProof/>
                <w:webHidden/>
              </w:rPr>
              <w:tab/>
            </w:r>
            <w:r w:rsidR="009C79F5" w:rsidRPr="009C79F5">
              <w:rPr>
                <w:rFonts w:ascii="Verdana" w:hAnsi="Verdana"/>
                <w:noProof/>
                <w:webHidden/>
              </w:rPr>
              <w:fldChar w:fldCharType="begin"/>
            </w:r>
            <w:r w:rsidR="009C79F5" w:rsidRPr="009C79F5">
              <w:rPr>
                <w:rFonts w:ascii="Verdana" w:hAnsi="Verdana"/>
                <w:noProof/>
                <w:webHidden/>
              </w:rPr>
              <w:instrText xml:space="preserve"> PAGEREF _Toc152673468 \h </w:instrText>
            </w:r>
            <w:r w:rsidR="009C79F5" w:rsidRPr="009C79F5">
              <w:rPr>
                <w:rFonts w:ascii="Verdana" w:hAnsi="Verdana"/>
                <w:noProof/>
                <w:webHidden/>
              </w:rPr>
            </w:r>
            <w:r w:rsidR="009C79F5" w:rsidRPr="009C79F5">
              <w:rPr>
                <w:rFonts w:ascii="Verdana" w:hAnsi="Verdana"/>
                <w:noProof/>
                <w:webHidden/>
              </w:rPr>
              <w:fldChar w:fldCharType="separate"/>
            </w:r>
            <w:r w:rsidR="00817F86">
              <w:rPr>
                <w:rFonts w:ascii="Verdana" w:hAnsi="Verdana"/>
                <w:noProof/>
                <w:webHidden/>
              </w:rPr>
              <w:t>26</w:t>
            </w:r>
            <w:r w:rsidR="009C79F5" w:rsidRPr="009C79F5">
              <w:rPr>
                <w:rFonts w:ascii="Verdana" w:hAnsi="Verdana"/>
                <w:noProof/>
                <w:webHidden/>
              </w:rPr>
              <w:fldChar w:fldCharType="end"/>
            </w:r>
          </w:hyperlink>
        </w:p>
        <w:p w14:paraId="4CC57483" w14:textId="15DFA927" w:rsidR="009C79F5" w:rsidRPr="009C79F5" w:rsidRDefault="0057758A">
          <w:pPr>
            <w:pStyle w:val="Verzeichnis3"/>
            <w:tabs>
              <w:tab w:val="left" w:pos="1100"/>
              <w:tab w:val="right" w:leader="dot" w:pos="9061"/>
            </w:tabs>
            <w:rPr>
              <w:rFonts w:ascii="Verdana" w:eastAsiaTheme="minorEastAsia" w:hAnsi="Verdana" w:cstheme="minorBidi"/>
              <w:noProof/>
              <w:sz w:val="22"/>
              <w:szCs w:val="22"/>
            </w:rPr>
          </w:pPr>
          <w:hyperlink w:anchor="_Toc152673469" w:history="1">
            <w:r w:rsidR="009C79F5" w:rsidRPr="009C79F5">
              <w:rPr>
                <w:rStyle w:val="Hyperlink"/>
                <w:rFonts w:ascii="Verdana" w:hAnsi="Verdana"/>
                <w:noProof/>
              </w:rPr>
              <w:t>1.2.9</w:t>
            </w:r>
            <w:r w:rsidR="009C79F5" w:rsidRPr="009C79F5">
              <w:rPr>
                <w:rFonts w:ascii="Verdana" w:eastAsiaTheme="minorEastAsia" w:hAnsi="Verdana" w:cstheme="minorBidi"/>
                <w:noProof/>
                <w:sz w:val="22"/>
                <w:szCs w:val="22"/>
              </w:rPr>
              <w:tab/>
            </w:r>
            <w:r w:rsidR="009C79F5" w:rsidRPr="009C79F5">
              <w:rPr>
                <w:rStyle w:val="Hyperlink"/>
                <w:rFonts w:ascii="Verdana" w:hAnsi="Verdana"/>
                <w:noProof/>
              </w:rPr>
              <w:t>DIG-i-READY Competence Framework – levels of competences</w:t>
            </w:r>
            <w:r w:rsidR="009C79F5" w:rsidRPr="009C79F5">
              <w:rPr>
                <w:rFonts w:ascii="Verdana" w:hAnsi="Verdana"/>
                <w:noProof/>
                <w:webHidden/>
              </w:rPr>
              <w:tab/>
            </w:r>
            <w:r w:rsidR="009C79F5" w:rsidRPr="009C79F5">
              <w:rPr>
                <w:rFonts w:ascii="Verdana" w:hAnsi="Verdana"/>
                <w:noProof/>
                <w:webHidden/>
              </w:rPr>
              <w:fldChar w:fldCharType="begin"/>
            </w:r>
            <w:r w:rsidR="009C79F5" w:rsidRPr="009C79F5">
              <w:rPr>
                <w:rFonts w:ascii="Verdana" w:hAnsi="Verdana"/>
                <w:noProof/>
                <w:webHidden/>
              </w:rPr>
              <w:instrText xml:space="preserve"> PAGEREF _Toc152673469 \h </w:instrText>
            </w:r>
            <w:r w:rsidR="009C79F5" w:rsidRPr="009C79F5">
              <w:rPr>
                <w:rFonts w:ascii="Verdana" w:hAnsi="Verdana"/>
                <w:noProof/>
                <w:webHidden/>
              </w:rPr>
            </w:r>
            <w:r w:rsidR="009C79F5" w:rsidRPr="009C79F5">
              <w:rPr>
                <w:rFonts w:ascii="Verdana" w:hAnsi="Verdana"/>
                <w:noProof/>
                <w:webHidden/>
              </w:rPr>
              <w:fldChar w:fldCharType="separate"/>
            </w:r>
            <w:r w:rsidR="00817F86">
              <w:rPr>
                <w:rFonts w:ascii="Verdana" w:hAnsi="Verdana"/>
                <w:noProof/>
                <w:webHidden/>
              </w:rPr>
              <w:t>34</w:t>
            </w:r>
            <w:r w:rsidR="009C79F5" w:rsidRPr="009C79F5">
              <w:rPr>
                <w:rFonts w:ascii="Verdana" w:hAnsi="Verdana"/>
                <w:noProof/>
                <w:webHidden/>
              </w:rPr>
              <w:fldChar w:fldCharType="end"/>
            </w:r>
          </w:hyperlink>
        </w:p>
        <w:p w14:paraId="4E13B47C" w14:textId="52B5B5BF" w:rsidR="009C79F5" w:rsidRPr="009C79F5" w:rsidRDefault="0057758A">
          <w:pPr>
            <w:pStyle w:val="Verzeichnis3"/>
            <w:tabs>
              <w:tab w:val="left" w:pos="1320"/>
              <w:tab w:val="right" w:leader="dot" w:pos="9061"/>
            </w:tabs>
            <w:rPr>
              <w:rFonts w:ascii="Verdana" w:eastAsiaTheme="minorEastAsia" w:hAnsi="Verdana" w:cstheme="minorBidi"/>
              <w:noProof/>
              <w:sz w:val="22"/>
              <w:szCs w:val="22"/>
            </w:rPr>
          </w:pPr>
          <w:hyperlink w:anchor="_Toc152673470" w:history="1">
            <w:r w:rsidR="009C79F5" w:rsidRPr="009C79F5">
              <w:rPr>
                <w:rStyle w:val="Hyperlink"/>
                <w:rFonts w:ascii="Verdana" w:hAnsi="Verdana"/>
                <w:noProof/>
              </w:rPr>
              <w:t>1.2.10</w:t>
            </w:r>
            <w:r w:rsidR="009C79F5" w:rsidRPr="009C79F5">
              <w:rPr>
                <w:rFonts w:ascii="Verdana" w:eastAsiaTheme="minorEastAsia" w:hAnsi="Verdana" w:cstheme="minorBidi"/>
                <w:noProof/>
                <w:sz w:val="22"/>
                <w:szCs w:val="22"/>
              </w:rPr>
              <w:tab/>
            </w:r>
            <w:r w:rsidR="009C79F5" w:rsidRPr="009C79F5">
              <w:rPr>
                <w:rStyle w:val="Hyperlink"/>
                <w:rFonts w:ascii="Verdana" w:hAnsi="Verdana"/>
                <w:noProof/>
              </w:rPr>
              <w:t>Core level</w:t>
            </w:r>
            <w:r w:rsidR="009C79F5" w:rsidRPr="009C79F5">
              <w:rPr>
                <w:rFonts w:ascii="Verdana" w:hAnsi="Verdana"/>
                <w:noProof/>
                <w:webHidden/>
              </w:rPr>
              <w:tab/>
            </w:r>
            <w:r w:rsidR="009C79F5" w:rsidRPr="009C79F5">
              <w:rPr>
                <w:rFonts w:ascii="Verdana" w:hAnsi="Verdana"/>
                <w:noProof/>
                <w:webHidden/>
              </w:rPr>
              <w:fldChar w:fldCharType="begin"/>
            </w:r>
            <w:r w:rsidR="009C79F5" w:rsidRPr="009C79F5">
              <w:rPr>
                <w:rFonts w:ascii="Verdana" w:hAnsi="Verdana"/>
                <w:noProof/>
                <w:webHidden/>
              </w:rPr>
              <w:instrText xml:space="preserve"> PAGEREF _Toc152673470 \h </w:instrText>
            </w:r>
            <w:r w:rsidR="009C79F5" w:rsidRPr="009C79F5">
              <w:rPr>
                <w:rFonts w:ascii="Verdana" w:hAnsi="Verdana"/>
                <w:noProof/>
                <w:webHidden/>
              </w:rPr>
            </w:r>
            <w:r w:rsidR="009C79F5" w:rsidRPr="009C79F5">
              <w:rPr>
                <w:rFonts w:ascii="Verdana" w:hAnsi="Verdana"/>
                <w:noProof/>
                <w:webHidden/>
              </w:rPr>
              <w:fldChar w:fldCharType="separate"/>
            </w:r>
            <w:r w:rsidR="00817F86">
              <w:rPr>
                <w:rFonts w:ascii="Verdana" w:hAnsi="Verdana"/>
                <w:noProof/>
                <w:webHidden/>
              </w:rPr>
              <w:t>36</w:t>
            </w:r>
            <w:r w:rsidR="009C79F5" w:rsidRPr="009C79F5">
              <w:rPr>
                <w:rFonts w:ascii="Verdana" w:hAnsi="Verdana"/>
                <w:noProof/>
                <w:webHidden/>
              </w:rPr>
              <w:fldChar w:fldCharType="end"/>
            </w:r>
          </w:hyperlink>
        </w:p>
        <w:p w14:paraId="64FFCC4A" w14:textId="1F6A68F2" w:rsidR="009C79F5" w:rsidRPr="009C79F5" w:rsidRDefault="0057758A">
          <w:pPr>
            <w:pStyle w:val="Verzeichnis3"/>
            <w:tabs>
              <w:tab w:val="left" w:pos="1320"/>
              <w:tab w:val="right" w:leader="dot" w:pos="9061"/>
            </w:tabs>
            <w:rPr>
              <w:rFonts w:ascii="Verdana" w:eastAsiaTheme="minorEastAsia" w:hAnsi="Verdana" w:cstheme="minorBidi"/>
              <w:noProof/>
              <w:sz w:val="22"/>
              <w:szCs w:val="22"/>
            </w:rPr>
          </w:pPr>
          <w:hyperlink w:anchor="_Toc152673471" w:history="1">
            <w:r w:rsidR="009C79F5" w:rsidRPr="009C79F5">
              <w:rPr>
                <w:rStyle w:val="Hyperlink"/>
                <w:rFonts w:ascii="Verdana" w:hAnsi="Verdana"/>
                <w:noProof/>
              </w:rPr>
              <w:t>1.2.11</w:t>
            </w:r>
            <w:r w:rsidR="009C79F5" w:rsidRPr="009C79F5">
              <w:rPr>
                <w:rFonts w:ascii="Verdana" w:eastAsiaTheme="minorEastAsia" w:hAnsi="Verdana" w:cstheme="minorBidi"/>
                <w:noProof/>
                <w:sz w:val="22"/>
                <w:szCs w:val="22"/>
              </w:rPr>
              <w:tab/>
            </w:r>
            <w:r w:rsidR="009C79F5" w:rsidRPr="009C79F5">
              <w:rPr>
                <w:rStyle w:val="Hyperlink"/>
                <w:rFonts w:ascii="Verdana" w:hAnsi="Verdana"/>
                <w:noProof/>
              </w:rPr>
              <w:t>Intermediate level</w:t>
            </w:r>
            <w:r w:rsidR="009C79F5" w:rsidRPr="009C79F5">
              <w:rPr>
                <w:rFonts w:ascii="Verdana" w:hAnsi="Verdana"/>
                <w:noProof/>
                <w:webHidden/>
              </w:rPr>
              <w:tab/>
            </w:r>
            <w:r w:rsidR="009C79F5" w:rsidRPr="009C79F5">
              <w:rPr>
                <w:rFonts w:ascii="Verdana" w:hAnsi="Verdana"/>
                <w:noProof/>
                <w:webHidden/>
              </w:rPr>
              <w:fldChar w:fldCharType="begin"/>
            </w:r>
            <w:r w:rsidR="009C79F5" w:rsidRPr="009C79F5">
              <w:rPr>
                <w:rFonts w:ascii="Verdana" w:hAnsi="Verdana"/>
                <w:noProof/>
                <w:webHidden/>
              </w:rPr>
              <w:instrText xml:space="preserve"> PAGEREF _Toc152673471 \h </w:instrText>
            </w:r>
            <w:r w:rsidR="009C79F5" w:rsidRPr="009C79F5">
              <w:rPr>
                <w:rFonts w:ascii="Verdana" w:hAnsi="Verdana"/>
                <w:noProof/>
                <w:webHidden/>
              </w:rPr>
            </w:r>
            <w:r w:rsidR="009C79F5" w:rsidRPr="009C79F5">
              <w:rPr>
                <w:rFonts w:ascii="Verdana" w:hAnsi="Verdana"/>
                <w:noProof/>
                <w:webHidden/>
              </w:rPr>
              <w:fldChar w:fldCharType="separate"/>
            </w:r>
            <w:r w:rsidR="00817F86">
              <w:rPr>
                <w:rFonts w:ascii="Verdana" w:hAnsi="Verdana"/>
                <w:noProof/>
                <w:webHidden/>
              </w:rPr>
              <w:t>39</w:t>
            </w:r>
            <w:r w:rsidR="009C79F5" w:rsidRPr="009C79F5">
              <w:rPr>
                <w:rFonts w:ascii="Verdana" w:hAnsi="Verdana"/>
                <w:noProof/>
                <w:webHidden/>
              </w:rPr>
              <w:fldChar w:fldCharType="end"/>
            </w:r>
          </w:hyperlink>
        </w:p>
        <w:p w14:paraId="444D2B84" w14:textId="6F36CDEC" w:rsidR="009C79F5" w:rsidRPr="009C79F5" w:rsidRDefault="0057758A">
          <w:pPr>
            <w:pStyle w:val="Verzeichnis3"/>
            <w:tabs>
              <w:tab w:val="left" w:pos="1320"/>
              <w:tab w:val="right" w:leader="dot" w:pos="9061"/>
            </w:tabs>
            <w:rPr>
              <w:rFonts w:ascii="Verdana" w:eastAsiaTheme="minorEastAsia" w:hAnsi="Verdana" w:cstheme="minorBidi"/>
              <w:noProof/>
              <w:sz w:val="22"/>
              <w:szCs w:val="22"/>
            </w:rPr>
          </w:pPr>
          <w:hyperlink w:anchor="_Toc152673472" w:history="1">
            <w:r w:rsidR="009C79F5" w:rsidRPr="009C79F5">
              <w:rPr>
                <w:rStyle w:val="Hyperlink"/>
                <w:rFonts w:ascii="Verdana" w:hAnsi="Verdana"/>
                <w:noProof/>
              </w:rPr>
              <w:t>1.2.12</w:t>
            </w:r>
            <w:r w:rsidR="009C79F5" w:rsidRPr="009C79F5">
              <w:rPr>
                <w:rFonts w:ascii="Verdana" w:eastAsiaTheme="minorEastAsia" w:hAnsi="Verdana" w:cstheme="minorBidi"/>
                <w:noProof/>
                <w:sz w:val="22"/>
                <w:szCs w:val="22"/>
              </w:rPr>
              <w:tab/>
            </w:r>
            <w:r w:rsidR="009C79F5" w:rsidRPr="009C79F5">
              <w:rPr>
                <w:rStyle w:val="Hyperlink"/>
                <w:rFonts w:ascii="Verdana" w:hAnsi="Verdana"/>
                <w:noProof/>
              </w:rPr>
              <w:t>Advanced level</w:t>
            </w:r>
            <w:r w:rsidR="009C79F5" w:rsidRPr="009C79F5">
              <w:rPr>
                <w:rFonts w:ascii="Verdana" w:hAnsi="Verdana"/>
                <w:noProof/>
                <w:webHidden/>
              </w:rPr>
              <w:tab/>
            </w:r>
            <w:r w:rsidR="009C79F5" w:rsidRPr="009C79F5">
              <w:rPr>
                <w:rFonts w:ascii="Verdana" w:hAnsi="Verdana"/>
                <w:noProof/>
                <w:webHidden/>
              </w:rPr>
              <w:fldChar w:fldCharType="begin"/>
            </w:r>
            <w:r w:rsidR="009C79F5" w:rsidRPr="009C79F5">
              <w:rPr>
                <w:rFonts w:ascii="Verdana" w:hAnsi="Verdana"/>
                <w:noProof/>
                <w:webHidden/>
              </w:rPr>
              <w:instrText xml:space="preserve"> PAGEREF _Toc152673472 \h </w:instrText>
            </w:r>
            <w:r w:rsidR="009C79F5" w:rsidRPr="009C79F5">
              <w:rPr>
                <w:rFonts w:ascii="Verdana" w:hAnsi="Verdana"/>
                <w:noProof/>
                <w:webHidden/>
              </w:rPr>
            </w:r>
            <w:r w:rsidR="009C79F5" w:rsidRPr="009C79F5">
              <w:rPr>
                <w:rFonts w:ascii="Verdana" w:hAnsi="Verdana"/>
                <w:noProof/>
                <w:webHidden/>
              </w:rPr>
              <w:fldChar w:fldCharType="separate"/>
            </w:r>
            <w:r w:rsidR="00817F86">
              <w:rPr>
                <w:rFonts w:ascii="Verdana" w:hAnsi="Verdana"/>
                <w:noProof/>
                <w:webHidden/>
              </w:rPr>
              <w:t>43</w:t>
            </w:r>
            <w:r w:rsidR="009C79F5" w:rsidRPr="009C79F5">
              <w:rPr>
                <w:rFonts w:ascii="Verdana" w:hAnsi="Verdana"/>
                <w:noProof/>
                <w:webHidden/>
              </w:rPr>
              <w:fldChar w:fldCharType="end"/>
            </w:r>
          </w:hyperlink>
        </w:p>
        <w:p w14:paraId="5F8B51B9" w14:textId="54CA1FA8" w:rsidR="009C79F5" w:rsidRPr="009C79F5" w:rsidRDefault="0057758A">
          <w:pPr>
            <w:pStyle w:val="Verzeichnis2"/>
            <w:tabs>
              <w:tab w:val="left" w:pos="880"/>
              <w:tab w:val="right" w:leader="dot" w:pos="9061"/>
            </w:tabs>
            <w:rPr>
              <w:rFonts w:ascii="Verdana" w:eastAsiaTheme="minorEastAsia" w:hAnsi="Verdana" w:cstheme="minorBidi"/>
              <w:b w:val="0"/>
              <w:bCs w:val="0"/>
              <w:noProof/>
              <w:sz w:val="22"/>
            </w:rPr>
          </w:pPr>
          <w:hyperlink w:anchor="_Toc152673473" w:history="1">
            <w:r w:rsidR="009C79F5" w:rsidRPr="009C79F5">
              <w:rPr>
                <w:rStyle w:val="Hyperlink"/>
                <w:rFonts w:ascii="Verdana" w:hAnsi="Verdana"/>
                <w:noProof/>
              </w:rPr>
              <w:t>1.3</w:t>
            </w:r>
            <w:r w:rsidR="009C79F5" w:rsidRPr="009C79F5">
              <w:rPr>
                <w:rFonts w:ascii="Verdana" w:eastAsiaTheme="minorEastAsia" w:hAnsi="Verdana" w:cstheme="minorBidi"/>
                <w:b w:val="0"/>
                <w:bCs w:val="0"/>
                <w:noProof/>
                <w:sz w:val="22"/>
              </w:rPr>
              <w:tab/>
            </w:r>
            <w:r w:rsidR="009C79F5" w:rsidRPr="009C79F5">
              <w:rPr>
                <w:rStyle w:val="Hyperlink"/>
                <w:rFonts w:ascii="Verdana" w:hAnsi="Verdana"/>
                <w:noProof/>
              </w:rPr>
              <w:t>Summary or Conclusions</w:t>
            </w:r>
            <w:r w:rsidR="009C79F5" w:rsidRPr="009C79F5">
              <w:rPr>
                <w:rFonts w:ascii="Verdana" w:hAnsi="Verdana"/>
                <w:noProof/>
                <w:webHidden/>
              </w:rPr>
              <w:tab/>
            </w:r>
            <w:r w:rsidR="009C79F5" w:rsidRPr="009C79F5">
              <w:rPr>
                <w:rFonts w:ascii="Verdana" w:hAnsi="Verdana"/>
                <w:noProof/>
                <w:webHidden/>
              </w:rPr>
              <w:fldChar w:fldCharType="begin"/>
            </w:r>
            <w:r w:rsidR="009C79F5" w:rsidRPr="009C79F5">
              <w:rPr>
                <w:rFonts w:ascii="Verdana" w:hAnsi="Verdana"/>
                <w:noProof/>
                <w:webHidden/>
              </w:rPr>
              <w:instrText xml:space="preserve"> PAGEREF _Toc152673473 \h </w:instrText>
            </w:r>
            <w:r w:rsidR="009C79F5" w:rsidRPr="009C79F5">
              <w:rPr>
                <w:rFonts w:ascii="Verdana" w:hAnsi="Verdana"/>
                <w:noProof/>
                <w:webHidden/>
              </w:rPr>
            </w:r>
            <w:r w:rsidR="009C79F5" w:rsidRPr="009C79F5">
              <w:rPr>
                <w:rFonts w:ascii="Verdana" w:hAnsi="Verdana"/>
                <w:noProof/>
                <w:webHidden/>
              </w:rPr>
              <w:fldChar w:fldCharType="separate"/>
            </w:r>
            <w:r w:rsidR="00817F86">
              <w:rPr>
                <w:rFonts w:ascii="Verdana" w:hAnsi="Verdana"/>
                <w:noProof/>
                <w:webHidden/>
              </w:rPr>
              <w:t>47</w:t>
            </w:r>
            <w:r w:rsidR="009C79F5" w:rsidRPr="009C79F5">
              <w:rPr>
                <w:rFonts w:ascii="Verdana" w:hAnsi="Verdana"/>
                <w:noProof/>
                <w:webHidden/>
              </w:rPr>
              <w:fldChar w:fldCharType="end"/>
            </w:r>
          </w:hyperlink>
        </w:p>
        <w:p w14:paraId="7ECB2030" w14:textId="59AB8601" w:rsidR="009C79F5" w:rsidRPr="009C79F5" w:rsidRDefault="0057758A">
          <w:pPr>
            <w:pStyle w:val="Verzeichnis2"/>
            <w:tabs>
              <w:tab w:val="left" w:pos="880"/>
              <w:tab w:val="right" w:leader="dot" w:pos="9061"/>
            </w:tabs>
            <w:rPr>
              <w:rFonts w:ascii="Verdana" w:eastAsiaTheme="minorEastAsia" w:hAnsi="Verdana" w:cstheme="minorBidi"/>
              <w:b w:val="0"/>
              <w:bCs w:val="0"/>
              <w:noProof/>
              <w:sz w:val="22"/>
            </w:rPr>
          </w:pPr>
          <w:hyperlink w:anchor="_Toc152673474" w:history="1">
            <w:r w:rsidR="009C79F5" w:rsidRPr="009C79F5">
              <w:rPr>
                <w:rStyle w:val="Hyperlink"/>
                <w:rFonts w:ascii="Verdana" w:hAnsi="Verdana"/>
                <w:noProof/>
              </w:rPr>
              <w:t>1.4</w:t>
            </w:r>
            <w:r w:rsidR="009C79F5" w:rsidRPr="009C79F5">
              <w:rPr>
                <w:rFonts w:ascii="Verdana" w:eastAsiaTheme="minorEastAsia" w:hAnsi="Verdana" w:cstheme="minorBidi"/>
                <w:b w:val="0"/>
                <w:bCs w:val="0"/>
                <w:noProof/>
                <w:sz w:val="22"/>
              </w:rPr>
              <w:tab/>
            </w:r>
            <w:r w:rsidR="009C79F5" w:rsidRPr="009C79F5">
              <w:rPr>
                <w:rStyle w:val="Hyperlink"/>
                <w:rFonts w:ascii="Verdana" w:hAnsi="Verdana"/>
                <w:noProof/>
              </w:rPr>
              <w:t>Annex (tables, figures, links, additional resources etc.)</w:t>
            </w:r>
            <w:r w:rsidR="009C79F5" w:rsidRPr="009C79F5">
              <w:rPr>
                <w:rFonts w:ascii="Verdana" w:hAnsi="Verdana"/>
                <w:noProof/>
                <w:webHidden/>
              </w:rPr>
              <w:tab/>
            </w:r>
            <w:r w:rsidR="009C79F5" w:rsidRPr="009C79F5">
              <w:rPr>
                <w:rFonts w:ascii="Verdana" w:hAnsi="Verdana"/>
                <w:noProof/>
                <w:webHidden/>
              </w:rPr>
              <w:fldChar w:fldCharType="begin"/>
            </w:r>
            <w:r w:rsidR="009C79F5" w:rsidRPr="009C79F5">
              <w:rPr>
                <w:rFonts w:ascii="Verdana" w:hAnsi="Verdana"/>
                <w:noProof/>
                <w:webHidden/>
              </w:rPr>
              <w:instrText xml:space="preserve"> PAGEREF _Toc152673474 \h </w:instrText>
            </w:r>
            <w:r w:rsidR="009C79F5" w:rsidRPr="009C79F5">
              <w:rPr>
                <w:rFonts w:ascii="Verdana" w:hAnsi="Verdana"/>
                <w:noProof/>
                <w:webHidden/>
              </w:rPr>
            </w:r>
            <w:r w:rsidR="009C79F5" w:rsidRPr="009C79F5">
              <w:rPr>
                <w:rFonts w:ascii="Verdana" w:hAnsi="Verdana"/>
                <w:noProof/>
                <w:webHidden/>
              </w:rPr>
              <w:fldChar w:fldCharType="separate"/>
            </w:r>
            <w:r w:rsidR="00817F86">
              <w:rPr>
                <w:rFonts w:ascii="Verdana" w:hAnsi="Verdana"/>
                <w:noProof/>
                <w:webHidden/>
              </w:rPr>
              <w:t>48</w:t>
            </w:r>
            <w:r w:rsidR="009C79F5" w:rsidRPr="009C79F5">
              <w:rPr>
                <w:rFonts w:ascii="Verdana" w:hAnsi="Verdana"/>
                <w:noProof/>
                <w:webHidden/>
              </w:rPr>
              <w:fldChar w:fldCharType="end"/>
            </w:r>
          </w:hyperlink>
        </w:p>
        <w:p w14:paraId="373EAF81" w14:textId="7C7984F0" w:rsidR="000326D8" w:rsidRPr="000A4AB4" w:rsidRDefault="000326D8">
          <w:r w:rsidRPr="009C79F5">
            <w:rPr>
              <w:b/>
              <w:bCs/>
            </w:rPr>
            <w:fldChar w:fldCharType="end"/>
          </w:r>
        </w:p>
      </w:sdtContent>
    </w:sdt>
    <w:p w14:paraId="66281E89" w14:textId="6CF99A42" w:rsidR="009126F1" w:rsidRPr="000A4AB4" w:rsidRDefault="009126F1">
      <w:pPr>
        <w:spacing w:before="0" w:after="0" w:line="259" w:lineRule="auto"/>
      </w:pPr>
      <w:r w:rsidRPr="000A4AB4">
        <w:br w:type="page"/>
      </w:r>
    </w:p>
    <w:p w14:paraId="0CDABE9E" w14:textId="77777777" w:rsidR="00EF76DA" w:rsidRPr="00C04268" w:rsidRDefault="00280F2B" w:rsidP="009A23D2">
      <w:pPr>
        <w:pStyle w:val="HeadingforAbbbreviations"/>
        <w:rPr>
          <w:color w:val="auto"/>
        </w:rPr>
      </w:pPr>
      <w:bookmarkStart w:id="1" w:name="_heading=h.3as4poj" w:colFirst="0" w:colLast="0"/>
      <w:bookmarkStart w:id="2" w:name="_heading=h.70yirxn7cp1c" w:colFirst="0" w:colLast="0"/>
      <w:bookmarkStart w:id="3" w:name="_Toc137647609"/>
      <w:bookmarkStart w:id="4" w:name="_Toc152673457"/>
      <w:bookmarkEnd w:id="1"/>
      <w:bookmarkEnd w:id="2"/>
      <w:r w:rsidRPr="00C04268">
        <w:rPr>
          <w:color w:val="auto"/>
        </w:rPr>
        <w:lastRenderedPageBreak/>
        <w:t>Abbreviations</w:t>
      </w:r>
      <w:bookmarkEnd w:id="3"/>
      <w:bookmarkEnd w:id="4"/>
    </w:p>
    <w:p w14:paraId="3ECF7C4E" w14:textId="77777777" w:rsidR="00EF76DA" w:rsidRPr="0028782A" w:rsidRDefault="00280F2B" w:rsidP="0028782A">
      <w:pPr>
        <w:pStyle w:val="Listenabsatz"/>
        <w:numPr>
          <w:ilvl w:val="0"/>
          <w:numId w:val="12"/>
        </w:numPr>
      </w:pPr>
      <w:r w:rsidRPr="0028782A">
        <w:t>AT: Assistive Technology</w:t>
      </w:r>
    </w:p>
    <w:p w14:paraId="38E08C0F" w14:textId="77777777" w:rsidR="00EF76DA" w:rsidRPr="0028782A" w:rsidRDefault="00280F2B" w:rsidP="0028782A">
      <w:pPr>
        <w:pStyle w:val="Listenabsatz"/>
        <w:numPr>
          <w:ilvl w:val="0"/>
          <w:numId w:val="12"/>
        </w:numPr>
      </w:pPr>
      <w:r w:rsidRPr="0028782A">
        <w:t>CV: Curriculum Vitae</w:t>
      </w:r>
    </w:p>
    <w:p w14:paraId="1969FF7B" w14:textId="77777777" w:rsidR="00EF76DA" w:rsidRPr="0028782A" w:rsidRDefault="00280F2B" w:rsidP="0028782A">
      <w:pPr>
        <w:pStyle w:val="Listenabsatz"/>
        <w:numPr>
          <w:ilvl w:val="0"/>
          <w:numId w:val="12"/>
        </w:numPr>
      </w:pPr>
      <w:r w:rsidRPr="0028782A">
        <w:t>ETCF: ENTELIS+ Trainers Competence Framework</w:t>
      </w:r>
    </w:p>
    <w:p w14:paraId="127AD7F8" w14:textId="77777777" w:rsidR="00EF76DA" w:rsidRPr="0028782A" w:rsidRDefault="00280F2B" w:rsidP="0028782A">
      <w:pPr>
        <w:pStyle w:val="Listenabsatz"/>
        <w:numPr>
          <w:ilvl w:val="0"/>
          <w:numId w:val="12"/>
        </w:numPr>
      </w:pPr>
      <w:r w:rsidRPr="0028782A">
        <w:t>EU: European Union</w:t>
      </w:r>
    </w:p>
    <w:p w14:paraId="0DBC071C" w14:textId="77777777" w:rsidR="00EF76DA" w:rsidRPr="0028782A" w:rsidRDefault="00280F2B" w:rsidP="0028782A">
      <w:pPr>
        <w:pStyle w:val="Listenabsatz"/>
        <w:numPr>
          <w:ilvl w:val="0"/>
          <w:numId w:val="12"/>
        </w:numPr>
      </w:pPr>
      <w:r w:rsidRPr="0028782A">
        <w:t>ICT: Information and Communication Technology</w:t>
      </w:r>
    </w:p>
    <w:p w14:paraId="016971A0" w14:textId="77777777" w:rsidR="00EF76DA" w:rsidRPr="0028782A" w:rsidRDefault="00280F2B" w:rsidP="0028782A">
      <w:pPr>
        <w:pStyle w:val="Listenabsatz"/>
        <w:numPr>
          <w:ilvl w:val="0"/>
          <w:numId w:val="12"/>
        </w:numPr>
      </w:pPr>
      <w:r w:rsidRPr="0028782A">
        <w:t>NGO: Non-Governmental Organization</w:t>
      </w:r>
    </w:p>
    <w:p w14:paraId="038CCFAA" w14:textId="734FABB0" w:rsidR="002F68A7" w:rsidRDefault="00280F2B" w:rsidP="00132B53">
      <w:pPr>
        <w:pStyle w:val="Listenabsatz"/>
        <w:numPr>
          <w:ilvl w:val="0"/>
          <w:numId w:val="12"/>
        </w:numPr>
      </w:pPr>
      <w:r w:rsidRPr="0028782A">
        <w:t>VET: Vocational Education</w:t>
      </w:r>
      <w:r w:rsidR="003A5417">
        <w:t xml:space="preserve"> and</w:t>
      </w:r>
      <w:r w:rsidRPr="0028782A">
        <w:t xml:space="preserve"> Training</w:t>
      </w:r>
    </w:p>
    <w:p w14:paraId="2078B6A9" w14:textId="78B8CC73" w:rsidR="002F68A7" w:rsidRDefault="002F68A7" w:rsidP="002F68A7">
      <w:pPr>
        <w:pStyle w:val="Listenabsatz"/>
        <w:numPr>
          <w:ilvl w:val="0"/>
          <w:numId w:val="12"/>
        </w:numPr>
      </w:pPr>
      <w:r>
        <w:t xml:space="preserve">AIAS: </w:t>
      </w:r>
      <w:proofErr w:type="spellStart"/>
      <w:r>
        <w:t>Associazione</w:t>
      </w:r>
      <w:proofErr w:type="spellEnd"/>
      <w:r>
        <w:t xml:space="preserve"> </w:t>
      </w:r>
      <w:proofErr w:type="spellStart"/>
      <w:r>
        <w:t>Italiana</w:t>
      </w:r>
      <w:proofErr w:type="spellEnd"/>
      <w:r>
        <w:t xml:space="preserve"> per </w:t>
      </w:r>
      <w:proofErr w:type="spellStart"/>
      <w:r>
        <w:t>L'Assistenza</w:t>
      </w:r>
      <w:proofErr w:type="spellEnd"/>
      <w:r>
        <w:t xml:space="preserve"> </w:t>
      </w:r>
      <w:proofErr w:type="spellStart"/>
      <w:r>
        <w:t>Agli</w:t>
      </w:r>
      <w:proofErr w:type="spellEnd"/>
      <w:r>
        <w:t xml:space="preserve"> </w:t>
      </w:r>
      <w:proofErr w:type="spellStart"/>
      <w:r>
        <w:t>Spastici</w:t>
      </w:r>
      <w:proofErr w:type="spellEnd"/>
      <w:r>
        <w:t xml:space="preserve"> </w:t>
      </w:r>
      <w:proofErr w:type="spellStart"/>
      <w:r>
        <w:t>Provincia</w:t>
      </w:r>
      <w:proofErr w:type="spellEnd"/>
      <w:r>
        <w:t xml:space="preserve"> di Bologna</w:t>
      </w:r>
    </w:p>
    <w:p w14:paraId="4DE9336F" w14:textId="2F4A9C58" w:rsidR="002F68A7" w:rsidRDefault="002F68A7" w:rsidP="002F68A7">
      <w:pPr>
        <w:pStyle w:val="Listenabsatz"/>
        <w:numPr>
          <w:ilvl w:val="0"/>
          <w:numId w:val="12"/>
        </w:numPr>
      </w:pPr>
      <w:r>
        <w:t xml:space="preserve">DP BGCPO: </w:t>
      </w:r>
      <w:proofErr w:type="spellStart"/>
      <w:r>
        <w:t>Darzhavno</w:t>
      </w:r>
      <w:proofErr w:type="spellEnd"/>
      <w:r>
        <w:t xml:space="preserve"> </w:t>
      </w:r>
      <w:proofErr w:type="spellStart"/>
      <w:r>
        <w:t>predpriyatie</w:t>
      </w:r>
      <w:proofErr w:type="spellEnd"/>
      <w:r>
        <w:t xml:space="preserve"> "</w:t>
      </w:r>
      <w:proofErr w:type="spellStart"/>
      <w:r>
        <w:t>Bulgaro-germanski</w:t>
      </w:r>
      <w:proofErr w:type="spellEnd"/>
      <w:r>
        <w:t xml:space="preserve"> </w:t>
      </w:r>
      <w:proofErr w:type="spellStart"/>
      <w:r>
        <w:t>centur</w:t>
      </w:r>
      <w:proofErr w:type="spellEnd"/>
      <w:r>
        <w:t xml:space="preserve"> za </w:t>
      </w:r>
      <w:proofErr w:type="spellStart"/>
      <w:r>
        <w:t>profesionalno</w:t>
      </w:r>
      <w:proofErr w:type="spellEnd"/>
      <w:r>
        <w:t xml:space="preserve"> </w:t>
      </w:r>
      <w:proofErr w:type="spellStart"/>
      <w:r>
        <w:t>obuchenie</w:t>
      </w:r>
      <w:proofErr w:type="spellEnd"/>
      <w:r>
        <w:t>"</w:t>
      </w:r>
    </w:p>
    <w:p w14:paraId="4EAB6619" w14:textId="7D2C4AAA" w:rsidR="002F68A7" w:rsidRDefault="002F68A7" w:rsidP="002F68A7">
      <w:pPr>
        <w:pStyle w:val="Listenabsatz"/>
        <w:numPr>
          <w:ilvl w:val="0"/>
          <w:numId w:val="12"/>
        </w:numPr>
      </w:pPr>
      <w:r>
        <w:t xml:space="preserve">DTS: Daugavpils </w:t>
      </w:r>
      <w:proofErr w:type="spellStart"/>
      <w:r>
        <w:t>tehnikums</w:t>
      </w:r>
      <w:proofErr w:type="spellEnd"/>
    </w:p>
    <w:p w14:paraId="27396242" w14:textId="48F19D49" w:rsidR="002F68A7" w:rsidRDefault="002F68A7" w:rsidP="002F68A7">
      <w:pPr>
        <w:pStyle w:val="Listenabsatz"/>
        <w:numPr>
          <w:ilvl w:val="0"/>
          <w:numId w:val="12"/>
        </w:numPr>
      </w:pPr>
      <w:r>
        <w:t>EUC: European University Cyprus</w:t>
      </w:r>
    </w:p>
    <w:p w14:paraId="782BC5F1" w14:textId="0AF5D8A6" w:rsidR="002F68A7" w:rsidRDefault="002F68A7" w:rsidP="002F68A7">
      <w:pPr>
        <w:pStyle w:val="Listenabsatz"/>
        <w:numPr>
          <w:ilvl w:val="0"/>
          <w:numId w:val="12"/>
        </w:numPr>
      </w:pPr>
      <w:r>
        <w:t xml:space="preserve">IB: </w:t>
      </w:r>
      <w:proofErr w:type="spellStart"/>
      <w:r>
        <w:t>Internationaler</w:t>
      </w:r>
      <w:proofErr w:type="spellEnd"/>
      <w:r>
        <w:t xml:space="preserve"> Bund</w:t>
      </w:r>
    </w:p>
    <w:p w14:paraId="148519CC" w14:textId="2AB1E5A7" w:rsidR="002F68A7" w:rsidRPr="002F68A7" w:rsidRDefault="002F68A7" w:rsidP="002F68A7">
      <w:pPr>
        <w:pStyle w:val="Listenabsatz"/>
        <w:numPr>
          <w:ilvl w:val="0"/>
          <w:numId w:val="12"/>
        </w:numPr>
        <w:rPr>
          <w:lang w:val="de-DE"/>
        </w:rPr>
      </w:pPr>
      <w:r w:rsidRPr="002F68A7">
        <w:rPr>
          <w:lang w:val="de-DE"/>
        </w:rPr>
        <w:t xml:space="preserve">JKU: </w:t>
      </w:r>
      <w:proofErr w:type="gramStart"/>
      <w:r w:rsidRPr="002F68A7">
        <w:rPr>
          <w:lang w:val="de-DE"/>
        </w:rPr>
        <w:t>Johannes Kepler Universität</w:t>
      </w:r>
      <w:proofErr w:type="gramEnd"/>
      <w:r w:rsidRPr="002F68A7">
        <w:rPr>
          <w:lang w:val="de-DE"/>
        </w:rPr>
        <w:t xml:space="preserve"> Linz</w:t>
      </w:r>
    </w:p>
    <w:p w14:paraId="1B6F2174" w14:textId="6CEF15DE" w:rsidR="002F68A7" w:rsidRDefault="002F68A7" w:rsidP="002F68A7">
      <w:pPr>
        <w:pStyle w:val="Listenabsatz"/>
        <w:numPr>
          <w:ilvl w:val="0"/>
          <w:numId w:val="12"/>
        </w:numPr>
      </w:pPr>
      <w:r>
        <w:t xml:space="preserve">TUD: </w:t>
      </w:r>
      <w:proofErr w:type="spellStart"/>
      <w:r>
        <w:t>Technische</w:t>
      </w:r>
      <w:proofErr w:type="spellEnd"/>
      <w:r>
        <w:t xml:space="preserve"> Universität Dresden</w:t>
      </w:r>
    </w:p>
    <w:p w14:paraId="2B26E0AF" w14:textId="4BF58E31" w:rsidR="00AD4CE0" w:rsidRDefault="00AD4CE0" w:rsidP="002F68A7">
      <w:pPr>
        <w:pStyle w:val="Listenabsatz"/>
        <w:numPr>
          <w:ilvl w:val="0"/>
          <w:numId w:val="12"/>
        </w:numPr>
      </w:pPr>
      <w:proofErr w:type="spellStart"/>
      <w:r>
        <w:t>DigCompEdu</w:t>
      </w:r>
      <w:proofErr w:type="spellEnd"/>
      <w:r>
        <w:t>: Digital Competence Framework Educators</w:t>
      </w:r>
    </w:p>
    <w:p w14:paraId="265CBCDA" w14:textId="6CCB86BC" w:rsidR="00AD4CE0" w:rsidRDefault="00AD4CE0" w:rsidP="002F68A7">
      <w:pPr>
        <w:pStyle w:val="Listenabsatz"/>
        <w:numPr>
          <w:ilvl w:val="0"/>
          <w:numId w:val="12"/>
        </w:numPr>
      </w:pPr>
      <w:proofErr w:type="spellStart"/>
      <w:r>
        <w:t>DigComp</w:t>
      </w:r>
      <w:proofErr w:type="spellEnd"/>
      <w:r>
        <w:t>: Digital Competence Framework Citizen 2.2</w:t>
      </w:r>
    </w:p>
    <w:p w14:paraId="6F132B62" w14:textId="180D08B1" w:rsidR="00EF76DA" w:rsidRPr="009C79F5" w:rsidRDefault="00E92F68" w:rsidP="009C79F5">
      <w:pPr>
        <w:pStyle w:val="berschrift1"/>
        <w:numPr>
          <w:ilvl w:val="0"/>
          <w:numId w:val="18"/>
        </w:numPr>
        <w:rPr>
          <w:color w:val="auto"/>
        </w:rPr>
      </w:pPr>
      <w:bookmarkStart w:id="5" w:name="_heading=h.1v1yuxt" w:colFirst="0" w:colLast="0"/>
      <w:bookmarkStart w:id="6" w:name="_Toc137647610"/>
      <w:bookmarkStart w:id="7" w:name="_Toc152673458"/>
      <w:bookmarkEnd w:id="5"/>
      <w:r w:rsidRPr="009C79F5">
        <w:rPr>
          <w:color w:val="auto"/>
        </w:rPr>
        <w:lastRenderedPageBreak/>
        <w:t>Digital Competence</w:t>
      </w:r>
      <w:r w:rsidR="00E31E78" w:rsidRPr="009C79F5">
        <w:rPr>
          <w:color w:val="auto"/>
        </w:rPr>
        <w:t>s</w:t>
      </w:r>
      <w:r w:rsidRPr="009C79F5">
        <w:rPr>
          <w:color w:val="auto"/>
        </w:rPr>
        <w:t xml:space="preserve"> Framework</w:t>
      </w:r>
      <w:bookmarkEnd w:id="6"/>
      <w:bookmarkEnd w:id="7"/>
    </w:p>
    <w:p w14:paraId="4D7443C0" w14:textId="6180BB9C" w:rsidR="0071095F" w:rsidRPr="00E31E78" w:rsidRDefault="0071095F" w:rsidP="00E31E78">
      <w:pPr>
        <w:pStyle w:val="berschrift2"/>
      </w:pPr>
      <w:bookmarkStart w:id="8" w:name="_heading=h.4f1mdlm" w:colFirst="0" w:colLast="0"/>
      <w:bookmarkStart w:id="9" w:name="_Toc137647611"/>
      <w:bookmarkStart w:id="10" w:name="_Toc152673459"/>
      <w:bookmarkEnd w:id="8"/>
      <w:r w:rsidRPr="00E31E78">
        <w:t>Introduction</w:t>
      </w:r>
      <w:bookmarkEnd w:id="9"/>
      <w:bookmarkEnd w:id="10"/>
    </w:p>
    <w:p w14:paraId="53072980" w14:textId="77777777" w:rsidR="00564937" w:rsidRPr="00564937" w:rsidRDefault="00564937" w:rsidP="00564937">
      <w:r w:rsidRPr="00564937">
        <w:t>The DIG-</w:t>
      </w:r>
      <w:proofErr w:type="spellStart"/>
      <w:r w:rsidRPr="00564937">
        <w:t>i</w:t>
      </w:r>
      <w:proofErr w:type="spellEnd"/>
      <w:r w:rsidRPr="00564937">
        <w:t xml:space="preserve">-READY Competence Framework for Learners with Disabilities addresses the need for a framework specifically designed to cater to the digital competences of learners with disabilities, particularly in the context of vocational education. It recognizes the existing gap in current frameworks, such as the Digital Competence Framework for Citizen 2.2, Digital Competence Framework for Educators, the </w:t>
      </w:r>
      <w:proofErr w:type="spellStart"/>
      <w:r w:rsidRPr="00564937">
        <w:t>Entelis</w:t>
      </w:r>
      <w:proofErr w:type="spellEnd"/>
      <w:r w:rsidRPr="00564937">
        <w:t>+ framework or the ATLEC framework, which primarily focus on the competences of educators rather than learners. Therefore, one significant aspect where the DIG-</w:t>
      </w:r>
      <w:proofErr w:type="spellStart"/>
      <w:r w:rsidRPr="00564937">
        <w:t>i</w:t>
      </w:r>
      <w:proofErr w:type="spellEnd"/>
      <w:r w:rsidRPr="00564937">
        <w:t>-READY Competence Framework distinguishes itself is its emphasis on the learner's perspective. By shifting attention to the learner, it acknowledges the unique challenges and requirements they may face in developing digital competences. This learner-centered approach allows for a more comprehensive understanding of the digital skills and abilities necessary for learners with disabilities to succeed in vocational education and transition smoothly into the workforce or manage their daily lives effectively.</w:t>
      </w:r>
    </w:p>
    <w:p w14:paraId="54CFEF4A" w14:textId="77777777" w:rsidR="00564937" w:rsidRPr="00564937" w:rsidRDefault="00564937" w:rsidP="00564937">
      <w:r w:rsidRPr="00564937">
        <w:t>Furthermore, the DIG-</w:t>
      </w:r>
      <w:proofErr w:type="spellStart"/>
      <w:r w:rsidRPr="00564937">
        <w:t>i</w:t>
      </w:r>
      <w:proofErr w:type="spellEnd"/>
      <w:r w:rsidRPr="00564937">
        <w:t>-READY Competence Framework recognizes the importance of accessibility, assistive technology (AT), and information and communication technologies (ICT) for learners with disabilities. Unlike existing frameworks that may not delve into these aspects in detail, the DIG-</w:t>
      </w:r>
      <w:proofErr w:type="spellStart"/>
      <w:r w:rsidRPr="00564937">
        <w:t>i</w:t>
      </w:r>
      <w:proofErr w:type="spellEnd"/>
      <w:r w:rsidRPr="00564937">
        <w:t xml:space="preserve">-READY framework provides specific guidance and support in incorporating accessibility, AT, and ICT into the development of digital competences for learners with disabilities. Additionally, by focusing on the vocational education sector, the framework encompasses competences that are particularly relevant for learners with disabilities who are in a </w:t>
      </w:r>
      <w:r w:rsidRPr="00564937">
        <w:lastRenderedPageBreak/>
        <w:t xml:space="preserve">transitional phase from school to working life. It aims to equip these learners with the digital skills and abilities necessary to enter and succeed in the mainstream labor market or effectively organize their daily lives. The learner-centric approach of the </w:t>
      </w:r>
    </w:p>
    <w:p w14:paraId="22AA3128" w14:textId="77777777" w:rsidR="00564937" w:rsidRPr="00564937" w:rsidRDefault="00564937" w:rsidP="00564937">
      <w:r w:rsidRPr="00564937">
        <w:t>DIG-</w:t>
      </w:r>
      <w:proofErr w:type="spellStart"/>
      <w:r w:rsidRPr="00564937">
        <w:t>i</w:t>
      </w:r>
      <w:proofErr w:type="spellEnd"/>
      <w:r w:rsidRPr="00564937">
        <w:t>-READY framework is a crucial aspect of its design. By focusing on the perspectives and needs of learners with disabilities, it aims to provide tailored support and guidance for their digital competence development. By addressing the digital competences specific to learners with disabilities, the framework recognizes the unique challenges they may face in acquiring and utilizing digital skills effectively. It takes into account the diverse range of disabilities and ensures that the framework is inclusive and accessible to all learners.</w:t>
      </w:r>
    </w:p>
    <w:p w14:paraId="605861D0" w14:textId="77777777" w:rsidR="001B401C" w:rsidRPr="00E31E78" w:rsidRDefault="00783F94" w:rsidP="009C79F5">
      <w:pPr>
        <w:pStyle w:val="berschrift2"/>
      </w:pPr>
      <w:bookmarkStart w:id="11" w:name="_Toc137647612"/>
      <w:bookmarkStart w:id="12" w:name="_Toc152673460"/>
      <w:r w:rsidRPr="00E31E78">
        <w:t>Content</w:t>
      </w:r>
      <w:bookmarkEnd w:id="11"/>
      <w:bookmarkEnd w:id="12"/>
    </w:p>
    <w:p w14:paraId="658ECAFD" w14:textId="1CB70BD5" w:rsidR="00564937" w:rsidRPr="00E31E78" w:rsidRDefault="00564937" w:rsidP="009C79F5">
      <w:pPr>
        <w:pStyle w:val="berschrift3"/>
      </w:pPr>
      <w:bookmarkStart w:id="13" w:name="_Toc152673461"/>
      <w:r w:rsidRPr="009C79F5">
        <w:t>Methodology</w:t>
      </w:r>
      <w:bookmarkEnd w:id="13"/>
    </w:p>
    <w:p w14:paraId="5F0C74CB" w14:textId="77777777" w:rsidR="00564937" w:rsidRDefault="00564937" w:rsidP="00564937">
      <w:r>
        <w:t>The DIG-</w:t>
      </w:r>
      <w:proofErr w:type="spellStart"/>
      <w:r>
        <w:t>i</w:t>
      </w:r>
      <w:proofErr w:type="spellEnd"/>
      <w:r>
        <w:t xml:space="preserve">-READY Competence Framework is based on the </w:t>
      </w:r>
      <w:proofErr w:type="spellStart"/>
      <w:r>
        <w:t>Entelis</w:t>
      </w:r>
      <w:proofErr w:type="spellEnd"/>
      <w:r>
        <w:t>+ Framework and the updated version of the Digital Competence Framework for Citizen (Version 2.2). The relevant competence areas were identified by the consortium and adjusted according to the identified gaps, the project’s needs and the learners with disabilities perspective.</w:t>
      </w:r>
    </w:p>
    <w:p w14:paraId="68E869A8" w14:textId="77777777" w:rsidR="00F93CD9" w:rsidRDefault="00564937" w:rsidP="00C04268">
      <w:pPr>
        <w:spacing w:before="0" w:after="0"/>
      </w:pPr>
      <w:r>
        <w:t>The framework takes into account the existing frameworks and builds upon them to address the specific needs and perspectives of learners with disabilities. The relevant competence areas are identified by the consortium responsible for developing the framework. These areas are then adjusted based on the identified gaps, the project's needs, and the learners' perspective. By leveraging the existing frameworks and making necessary adjustments, the DIG-</w:t>
      </w:r>
      <w:proofErr w:type="spellStart"/>
      <w:r>
        <w:t>i</w:t>
      </w:r>
      <w:proofErr w:type="spellEnd"/>
      <w:r>
        <w:t xml:space="preserve">-READY Competence Framework ensures that it </w:t>
      </w:r>
      <w:r>
        <w:lastRenderedPageBreak/>
        <w:t xml:space="preserve">covers the essential digital competences needed by learners with disabilities in the vocational education sector. This approach allows for a comprehensive and tailored framework that supports these learners in their transition from school to working life. </w:t>
      </w:r>
      <w:r w:rsidRPr="00E56927">
        <w:t>The</w:t>
      </w:r>
      <w:r>
        <w:t xml:space="preserve"> development process of the </w:t>
      </w:r>
    </w:p>
    <w:p w14:paraId="6A002E5E" w14:textId="42E0597B" w:rsidR="00564937" w:rsidRDefault="00564937" w:rsidP="00C04268">
      <w:pPr>
        <w:spacing w:before="0" w:after="0"/>
      </w:pPr>
      <w:r>
        <w:t>DIG-</w:t>
      </w:r>
      <w:proofErr w:type="spellStart"/>
      <w:r>
        <w:t>i</w:t>
      </w:r>
      <w:proofErr w:type="spellEnd"/>
      <w:r>
        <w:t>-READY Competence Framework was</w:t>
      </w:r>
      <w:r w:rsidRPr="00E56927">
        <w:t xml:space="preserve"> iterative </w:t>
      </w:r>
      <w:r>
        <w:t>and</w:t>
      </w:r>
      <w:r w:rsidRPr="00E56927">
        <w:t xml:space="preserve"> </w:t>
      </w:r>
      <w:r>
        <w:t>represents</w:t>
      </w:r>
      <w:r w:rsidRPr="00E56927">
        <w:t xml:space="preserve"> a cyclical and repetiti</w:t>
      </w:r>
      <w:r w:rsidR="00C04268">
        <w:t xml:space="preserve">ve </w:t>
      </w:r>
      <w:r w:rsidRPr="00E56927">
        <w:t>approach that involves multiple review and adjustment phases. In this context, it</w:t>
      </w:r>
      <w:r>
        <w:t xml:space="preserve"> shall be</w:t>
      </w:r>
      <w:r w:rsidRPr="00E56927">
        <w:t xml:space="preserve"> indicate</w:t>
      </w:r>
      <w:r>
        <w:t>d</w:t>
      </w:r>
      <w:r w:rsidRPr="00E56927">
        <w:t xml:space="preserve"> that the process </w:t>
      </w:r>
      <w:r>
        <w:t>was</w:t>
      </w:r>
      <w:r w:rsidRPr="00E56927">
        <w:t xml:space="preserve"> not a linear progression but rather a continuous cycle of evaluating, refining, and adapting.</w:t>
      </w:r>
    </w:p>
    <w:p w14:paraId="23FFB0EE" w14:textId="77777777" w:rsidR="00564937" w:rsidRDefault="00564937" w:rsidP="00564937">
      <w:r>
        <w:t>The analysis of the selected frameworks was conducted by the following organizations:</w:t>
      </w:r>
    </w:p>
    <w:p w14:paraId="233359B4" w14:textId="77777777" w:rsidR="00564937" w:rsidRDefault="00564937" w:rsidP="00817F86">
      <w:pPr>
        <w:pStyle w:val="Listenabsatz"/>
        <w:numPr>
          <w:ilvl w:val="0"/>
          <w:numId w:val="49"/>
        </w:numPr>
        <w:spacing w:before="0" w:after="160"/>
      </w:pPr>
      <w:proofErr w:type="spellStart"/>
      <w:r>
        <w:t>Associazione</w:t>
      </w:r>
      <w:proofErr w:type="spellEnd"/>
      <w:r>
        <w:t xml:space="preserve"> </w:t>
      </w:r>
      <w:proofErr w:type="spellStart"/>
      <w:r>
        <w:t>Italiana</w:t>
      </w:r>
      <w:proofErr w:type="spellEnd"/>
      <w:r>
        <w:t xml:space="preserve"> per </w:t>
      </w:r>
      <w:proofErr w:type="spellStart"/>
      <w:r>
        <w:t>L'Assistenza</w:t>
      </w:r>
      <w:proofErr w:type="spellEnd"/>
      <w:r>
        <w:t xml:space="preserve"> </w:t>
      </w:r>
      <w:proofErr w:type="spellStart"/>
      <w:r>
        <w:t>Agli</w:t>
      </w:r>
      <w:proofErr w:type="spellEnd"/>
      <w:r>
        <w:t xml:space="preserve"> </w:t>
      </w:r>
      <w:proofErr w:type="spellStart"/>
      <w:r>
        <w:t>Spastici</w:t>
      </w:r>
      <w:proofErr w:type="spellEnd"/>
      <w:r>
        <w:t xml:space="preserve"> </w:t>
      </w:r>
      <w:proofErr w:type="spellStart"/>
      <w:r>
        <w:t>Provincia</w:t>
      </w:r>
      <w:proofErr w:type="spellEnd"/>
      <w:r>
        <w:t xml:space="preserve"> di Bologna (AIAS)</w:t>
      </w:r>
    </w:p>
    <w:p w14:paraId="04050D8F" w14:textId="77777777" w:rsidR="00564937" w:rsidRDefault="00564937" w:rsidP="00817F86">
      <w:pPr>
        <w:pStyle w:val="Listenabsatz"/>
        <w:numPr>
          <w:ilvl w:val="0"/>
          <w:numId w:val="49"/>
        </w:numPr>
        <w:spacing w:before="0" w:after="160"/>
      </w:pPr>
      <w:proofErr w:type="spellStart"/>
      <w:r>
        <w:t>Darzhavno</w:t>
      </w:r>
      <w:proofErr w:type="spellEnd"/>
      <w:r>
        <w:t xml:space="preserve"> </w:t>
      </w:r>
      <w:proofErr w:type="spellStart"/>
      <w:r>
        <w:t>predpriyatie</w:t>
      </w:r>
      <w:proofErr w:type="spellEnd"/>
      <w:r>
        <w:t xml:space="preserve"> "</w:t>
      </w:r>
      <w:proofErr w:type="spellStart"/>
      <w:r>
        <w:t>Bulgaro-germanski</w:t>
      </w:r>
      <w:proofErr w:type="spellEnd"/>
      <w:r>
        <w:t xml:space="preserve"> </w:t>
      </w:r>
      <w:proofErr w:type="spellStart"/>
      <w:r>
        <w:t>centur</w:t>
      </w:r>
      <w:proofErr w:type="spellEnd"/>
      <w:r>
        <w:t xml:space="preserve"> za </w:t>
      </w:r>
      <w:proofErr w:type="spellStart"/>
      <w:r>
        <w:t>profesionalno</w:t>
      </w:r>
      <w:proofErr w:type="spellEnd"/>
      <w:r>
        <w:t xml:space="preserve"> </w:t>
      </w:r>
      <w:proofErr w:type="spellStart"/>
      <w:r>
        <w:t>obuchenie</w:t>
      </w:r>
      <w:proofErr w:type="spellEnd"/>
      <w:r>
        <w:t>" (DP BGCPO)</w:t>
      </w:r>
    </w:p>
    <w:p w14:paraId="50E5DF25" w14:textId="77777777" w:rsidR="00564937" w:rsidRDefault="00564937" w:rsidP="00817F86">
      <w:pPr>
        <w:pStyle w:val="Listenabsatz"/>
        <w:numPr>
          <w:ilvl w:val="0"/>
          <w:numId w:val="49"/>
        </w:numPr>
        <w:spacing w:before="0" w:after="160"/>
      </w:pPr>
      <w:r>
        <w:t xml:space="preserve">Daugavpils </w:t>
      </w:r>
      <w:proofErr w:type="spellStart"/>
      <w:r>
        <w:t>tehnikums</w:t>
      </w:r>
      <w:proofErr w:type="spellEnd"/>
      <w:r>
        <w:t xml:space="preserve"> (DTS)</w:t>
      </w:r>
    </w:p>
    <w:p w14:paraId="1DAE7120" w14:textId="77777777" w:rsidR="00564937" w:rsidRDefault="00564937" w:rsidP="00817F86">
      <w:pPr>
        <w:pStyle w:val="Listenabsatz"/>
        <w:numPr>
          <w:ilvl w:val="0"/>
          <w:numId w:val="49"/>
        </w:numPr>
        <w:spacing w:before="0" w:after="160"/>
      </w:pPr>
      <w:r>
        <w:t>European University Cyprus (EUC)</w:t>
      </w:r>
    </w:p>
    <w:p w14:paraId="48369491" w14:textId="77777777" w:rsidR="00564937" w:rsidRDefault="00564937" w:rsidP="00817F86">
      <w:pPr>
        <w:pStyle w:val="Listenabsatz"/>
        <w:numPr>
          <w:ilvl w:val="0"/>
          <w:numId w:val="49"/>
        </w:numPr>
        <w:spacing w:before="0" w:after="160"/>
      </w:pPr>
      <w:proofErr w:type="spellStart"/>
      <w:r>
        <w:t>Internationaler</w:t>
      </w:r>
      <w:proofErr w:type="spellEnd"/>
      <w:r>
        <w:t xml:space="preserve"> Bund (IB)</w:t>
      </w:r>
    </w:p>
    <w:p w14:paraId="70EE6480" w14:textId="77777777" w:rsidR="00564937" w:rsidRPr="00817F86" w:rsidRDefault="00564937" w:rsidP="00817F86">
      <w:pPr>
        <w:pStyle w:val="Listenabsatz"/>
        <w:numPr>
          <w:ilvl w:val="0"/>
          <w:numId w:val="49"/>
        </w:numPr>
        <w:spacing w:before="0" w:after="160"/>
        <w:rPr>
          <w:lang w:val="de-DE"/>
        </w:rPr>
      </w:pPr>
      <w:proofErr w:type="gramStart"/>
      <w:r w:rsidRPr="00817F86">
        <w:rPr>
          <w:lang w:val="de-DE"/>
        </w:rPr>
        <w:t>Johannes Kepler Universität</w:t>
      </w:r>
      <w:proofErr w:type="gramEnd"/>
      <w:r w:rsidRPr="00817F86">
        <w:rPr>
          <w:lang w:val="de-DE"/>
        </w:rPr>
        <w:t xml:space="preserve"> Linz (JKU)</w:t>
      </w:r>
    </w:p>
    <w:p w14:paraId="04927CF0" w14:textId="77777777" w:rsidR="00564937" w:rsidRDefault="00564937" w:rsidP="00817F86">
      <w:pPr>
        <w:pStyle w:val="Listenabsatz"/>
        <w:numPr>
          <w:ilvl w:val="0"/>
          <w:numId w:val="49"/>
        </w:numPr>
        <w:spacing w:before="0" w:after="160"/>
      </w:pPr>
      <w:proofErr w:type="spellStart"/>
      <w:r>
        <w:t>Technische</w:t>
      </w:r>
      <w:proofErr w:type="spellEnd"/>
      <w:r>
        <w:t xml:space="preserve"> Universität Dresden (TUD)</w:t>
      </w:r>
    </w:p>
    <w:p w14:paraId="02CFAF2D" w14:textId="77777777" w:rsidR="00564937" w:rsidRDefault="00564937" w:rsidP="00564937">
      <w:r>
        <w:t xml:space="preserve">Each of these partners analyzed two competence frameworks. </w:t>
      </w:r>
    </w:p>
    <w:tbl>
      <w:tblPr>
        <w:tblStyle w:val="Gitternetztabelle1hellAkzent1"/>
        <w:tblW w:w="9067" w:type="dxa"/>
        <w:tblLayout w:type="fixed"/>
        <w:tblLook w:val="04A0" w:firstRow="1" w:lastRow="0" w:firstColumn="1" w:lastColumn="0" w:noHBand="0" w:noVBand="1"/>
      </w:tblPr>
      <w:tblGrid>
        <w:gridCol w:w="4248"/>
        <w:gridCol w:w="4819"/>
      </w:tblGrid>
      <w:tr w:rsidR="00564937" w:rsidRPr="00817F86" w14:paraId="673F5FA5" w14:textId="77777777" w:rsidTr="00817F8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248" w:type="dxa"/>
          </w:tcPr>
          <w:p w14:paraId="747FF65C" w14:textId="77777777" w:rsidR="00564937" w:rsidRPr="00817F86" w:rsidRDefault="00564937" w:rsidP="002F68A7">
            <w:pPr>
              <w:rPr>
                <w:color w:val="000000" w:themeColor="text1"/>
                <w:sz w:val="20"/>
                <w:szCs w:val="20"/>
              </w:rPr>
            </w:pPr>
            <w:r w:rsidRPr="00817F86">
              <w:rPr>
                <w:color w:val="000000" w:themeColor="text1"/>
                <w:sz w:val="20"/>
                <w:szCs w:val="20"/>
              </w:rPr>
              <w:t>Competence Framework</w:t>
            </w:r>
          </w:p>
        </w:tc>
        <w:tc>
          <w:tcPr>
            <w:tcW w:w="4819" w:type="dxa"/>
          </w:tcPr>
          <w:p w14:paraId="6C1B1D49" w14:textId="77777777" w:rsidR="00564937" w:rsidRPr="00817F86" w:rsidRDefault="00564937" w:rsidP="002F68A7">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817F86">
              <w:rPr>
                <w:color w:val="000000" w:themeColor="text1"/>
                <w:sz w:val="20"/>
                <w:szCs w:val="20"/>
              </w:rPr>
              <w:t>Assigned Partner</w:t>
            </w:r>
          </w:p>
        </w:tc>
      </w:tr>
      <w:tr w:rsidR="00564937" w:rsidRPr="00817F86" w14:paraId="6167A986" w14:textId="77777777" w:rsidTr="00817F86">
        <w:trPr>
          <w:trHeight w:val="66"/>
        </w:trPr>
        <w:tc>
          <w:tcPr>
            <w:cnfStyle w:val="001000000000" w:firstRow="0" w:lastRow="0" w:firstColumn="1" w:lastColumn="0" w:oddVBand="0" w:evenVBand="0" w:oddHBand="0" w:evenHBand="0" w:firstRowFirstColumn="0" w:firstRowLastColumn="0" w:lastRowFirstColumn="0" w:lastRowLastColumn="0"/>
            <w:tcW w:w="4248" w:type="dxa"/>
          </w:tcPr>
          <w:p w14:paraId="05452CF7" w14:textId="77777777" w:rsidR="00564937" w:rsidRPr="00817F86" w:rsidRDefault="00564937" w:rsidP="008E2D20">
            <w:pPr>
              <w:jc w:val="left"/>
              <w:rPr>
                <w:b w:val="0"/>
                <w:bCs w:val="0"/>
                <w:color w:val="000000" w:themeColor="text1"/>
                <w:sz w:val="20"/>
                <w:szCs w:val="20"/>
              </w:rPr>
            </w:pPr>
            <w:r w:rsidRPr="00817F86">
              <w:rPr>
                <w:b w:val="0"/>
                <w:bCs w:val="0"/>
                <w:color w:val="000000" w:themeColor="text1"/>
                <w:sz w:val="20"/>
                <w:szCs w:val="20"/>
              </w:rPr>
              <w:t>ATLEC ICT-AT competence framework for learners with disabilities</w:t>
            </w:r>
          </w:p>
        </w:tc>
        <w:tc>
          <w:tcPr>
            <w:tcW w:w="4819" w:type="dxa"/>
          </w:tcPr>
          <w:p w14:paraId="49DAA20C" w14:textId="77777777" w:rsidR="00564937" w:rsidRPr="00817F86" w:rsidRDefault="00564937" w:rsidP="002F68A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17F86">
              <w:rPr>
                <w:color w:val="000000" w:themeColor="text1"/>
                <w:sz w:val="20"/>
                <w:szCs w:val="20"/>
              </w:rPr>
              <w:t>IB, TUD, DP BGCPO, AIAS, DTS</w:t>
            </w:r>
          </w:p>
          <w:p w14:paraId="6387878A" w14:textId="77777777" w:rsidR="00564937" w:rsidRPr="00817F86" w:rsidRDefault="00564937" w:rsidP="002F68A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64937" w:rsidRPr="00817F86" w14:paraId="57FAEF7F" w14:textId="77777777" w:rsidTr="00817F86">
        <w:trPr>
          <w:trHeight w:val="66"/>
        </w:trPr>
        <w:tc>
          <w:tcPr>
            <w:cnfStyle w:val="001000000000" w:firstRow="0" w:lastRow="0" w:firstColumn="1" w:lastColumn="0" w:oddVBand="0" w:evenVBand="0" w:oddHBand="0" w:evenHBand="0" w:firstRowFirstColumn="0" w:firstRowLastColumn="0" w:lastRowFirstColumn="0" w:lastRowLastColumn="0"/>
            <w:tcW w:w="4248" w:type="dxa"/>
          </w:tcPr>
          <w:p w14:paraId="60DF6533" w14:textId="77777777" w:rsidR="00564937" w:rsidRPr="00817F86" w:rsidRDefault="00564937" w:rsidP="008E2D20">
            <w:pPr>
              <w:jc w:val="left"/>
              <w:rPr>
                <w:b w:val="0"/>
                <w:bCs w:val="0"/>
                <w:color w:val="000000" w:themeColor="text1"/>
                <w:sz w:val="20"/>
                <w:szCs w:val="20"/>
              </w:rPr>
            </w:pPr>
            <w:proofErr w:type="spellStart"/>
            <w:r w:rsidRPr="00817F86">
              <w:rPr>
                <w:b w:val="0"/>
                <w:bCs w:val="0"/>
                <w:color w:val="000000" w:themeColor="text1"/>
                <w:sz w:val="20"/>
                <w:szCs w:val="20"/>
              </w:rPr>
              <w:lastRenderedPageBreak/>
              <w:t>Entelis</w:t>
            </w:r>
            <w:proofErr w:type="spellEnd"/>
            <w:r w:rsidRPr="00817F86">
              <w:rPr>
                <w:b w:val="0"/>
                <w:bCs w:val="0"/>
                <w:color w:val="000000" w:themeColor="text1"/>
                <w:sz w:val="20"/>
                <w:szCs w:val="20"/>
              </w:rPr>
              <w:t>+ competence framework for competence related to digital accessibility</w:t>
            </w:r>
          </w:p>
        </w:tc>
        <w:tc>
          <w:tcPr>
            <w:tcW w:w="4819" w:type="dxa"/>
          </w:tcPr>
          <w:p w14:paraId="753A4877" w14:textId="77777777" w:rsidR="00564937" w:rsidRPr="00817F86" w:rsidRDefault="00564937" w:rsidP="002F68A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17F86">
              <w:rPr>
                <w:color w:val="000000" w:themeColor="text1"/>
                <w:sz w:val="20"/>
                <w:szCs w:val="20"/>
              </w:rPr>
              <w:t>EUC, JKU, DTS</w:t>
            </w:r>
          </w:p>
        </w:tc>
      </w:tr>
      <w:tr w:rsidR="00564937" w:rsidRPr="00817F86" w14:paraId="7004B4E3" w14:textId="77777777" w:rsidTr="00817F86">
        <w:trPr>
          <w:trHeight w:val="66"/>
        </w:trPr>
        <w:tc>
          <w:tcPr>
            <w:cnfStyle w:val="001000000000" w:firstRow="0" w:lastRow="0" w:firstColumn="1" w:lastColumn="0" w:oddVBand="0" w:evenVBand="0" w:oddHBand="0" w:evenHBand="0" w:firstRowFirstColumn="0" w:firstRowLastColumn="0" w:lastRowFirstColumn="0" w:lastRowLastColumn="0"/>
            <w:tcW w:w="4248" w:type="dxa"/>
          </w:tcPr>
          <w:p w14:paraId="50C2B520" w14:textId="77777777" w:rsidR="00564937" w:rsidRPr="00817F86" w:rsidRDefault="00564937" w:rsidP="008E2D20">
            <w:pPr>
              <w:jc w:val="left"/>
              <w:rPr>
                <w:b w:val="0"/>
                <w:bCs w:val="0"/>
                <w:color w:val="000000" w:themeColor="text1"/>
                <w:sz w:val="20"/>
                <w:szCs w:val="20"/>
              </w:rPr>
            </w:pPr>
            <w:r w:rsidRPr="00817F86">
              <w:rPr>
                <w:b w:val="0"/>
                <w:bCs w:val="0"/>
                <w:color w:val="000000" w:themeColor="text1"/>
                <w:sz w:val="20"/>
                <w:szCs w:val="20"/>
              </w:rPr>
              <w:t>Digital Competence Framework for Educators</w:t>
            </w:r>
          </w:p>
        </w:tc>
        <w:tc>
          <w:tcPr>
            <w:tcW w:w="4819" w:type="dxa"/>
          </w:tcPr>
          <w:p w14:paraId="58AB6C3B" w14:textId="77777777" w:rsidR="00564937" w:rsidRPr="00817F86" w:rsidRDefault="00564937" w:rsidP="002F68A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17F86">
              <w:rPr>
                <w:color w:val="000000" w:themeColor="text1"/>
                <w:sz w:val="20"/>
                <w:szCs w:val="20"/>
              </w:rPr>
              <w:t>EUC, TUD</w:t>
            </w:r>
          </w:p>
          <w:p w14:paraId="43640AF2" w14:textId="77777777" w:rsidR="00564937" w:rsidRPr="00817F86" w:rsidRDefault="00564937" w:rsidP="002F68A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64937" w:rsidRPr="00817F86" w14:paraId="1B2ACF86" w14:textId="77777777" w:rsidTr="00817F86">
        <w:trPr>
          <w:trHeight w:val="66"/>
        </w:trPr>
        <w:tc>
          <w:tcPr>
            <w:cnfStyle w:val="001000000000" w:firstRow="0" w:lastRow="0" w:firstColumn="1" w:lastColumn="0" w:oddVBand="0" w:evenVBand="0" w:oddHBand="0" w:evenHBand="0" w:firstRowFirstColumn="0" w:firstRowLastColumn="0" w:lastRowFirstColumn="0" w:lastRowLastColumn="0"/>
            <w:tcW w:w="4248" w:type="dxa"/>
          </w:tcPr>
          <w:p w14:paraId="7F9C5389" w14:textId="77777777" w:rsidR="00564937" w:rsidRPr="00817F86" w:rsidRDefault="00564937" w:rsidP="008E2D20">
            <w:pPr>
              <w:jc w:val="left"/>
              <w:rPr>
                <w:b w:val="0"/>
                <w:bCs w:val="0"/>
                <w:color w:val="000000" w:themeColor="text1"/>
                <w:sz w:val="20"/>
                <w:szCs w:val="20"/>
              </w:rPr>
            </w:pPr>
            <w:r w:rsidRPr="00817F86">
              <w:rPr>
                <w:b w:val="0"/>
                <w:bCs w:val="0"/>
                <w:color w:val="000000" w:themeColor="text1"/>
                <w:sz w:val="20"/>
                <w:szCs w:val="20"/>
              </w:rPr>
              <w:t>Digital Competence Framework for Citizen (updated version 2.2)</w:t>
            </w:r>
          </w:p>
        </w:tc>
        <w:tc>
          <w:tcPr>
            <w:tcW w:w="4819" w:type="dxa"/>
          </w:tcPr>
          <w:p w14:paraId="2B3D9E57" w14:textId="77777777" w:rsidR="00564937" w:rsidRPr="00817F86" w:rsidRDefault="00564937" w:rsidP="002F68A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817F86">
              <w:rPr>
                <w:color w:val="000000" w:themeColor="text1"/>
                <w:sz w:val="20"/>
                <w:szCs w:val="20"/>
              </w:rPr>
              <w:t>AIAS, JKU, DP BGCPO</w:t>
            </w:r>
          </w:p>
          <w:p w14:paraId="75F034E9" w14:textId="77777777" w:rsidR="00564937" w:rsidRPr="00817F86" w:rsidRDefault="00564937" w:rsidP="002F68A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bl>
    <w:p w14:paraId="4F26CD39" w14:textId="273384AB" w:rsidR="00564937" w:rsidRPr="00E31E78" w:rsidRDefault="00564937" w:rsidP="00E31E78">
      <w:pPr>
        <w:pStyle w:val="berschrift3"/>
      </w:pPr>
      <w:bookmarkStart w:id="14" w:name="_Toc152673462"/>
      <w:r w:rsidRPr="00E31E78">
        <w:t>Analysis of Competence Frameworks and identification of gaps</w:t>
      </w:r>
      <w:bookmarkEnd w:id="14"/>
    </w:p>
    <w:p w14:paraId="18A98B57" w14:textId="77777777" w:rsidR="00564937" w:rsidRDefault="00564937" w:rsidP="00564937">
      <w:r>
        <w:t>In this chapter, the results of the analysis conducted by the project partners are presented. The frameworks analyzed in this chapter follow a specific structure, which includes the following components: Each framework is introduced with a general description, providing an overview of its purpose and objectives (general description); the publication date of each framework is mentioned, indicating the time when it was released or made available; analysis of the scope and usability of each framework, assessing its applicability and effectiveness in practical settings (scope and usability analysis), the main target group for which the framework is intended is identified, analysis of main areas of digital competences covered by each framework, identifying the specific skills and knowledge addressed; evaluation about the alignment and relevance of each framework to the DIG-</w:t>
      </w:r>
      <w:proofErr w:type="spellStart"/>
      <w:r>
        <w:t>i</w:t>
      </w:r>
      <w:proofErr w:type="spellEnd"/>
      <w:r>
        <w:t>-READY framework, assessing how well they complement or contribute to its objectives (relevance to DIG-</w:t>
      </w:r>
      <w:proofErr w:type="spellStart"/>
      <w:r>
        <w:t>i</w:t>
      </w:r>
      <w:proofErr w:type="spellEnd"/>
      <w:r>
        <w:t>-READY framework); gaps or areas where the analyzed frameworks may be lacking in terms of digital competences or other relevant aspects are identified; provision of an assessment of the overall relevance of each framework to the DIG-</w:t>
      </w:r>
      <w:proofErr w:type="spellStart"/>
      <w:r>
        <w:t>i</w:t>
      </w:r>
      <w:proofErr w:type="spellEnd"/>
      <w:r>
        <w:t>-READY framework, considering its potential value and contribution to the project.</w:t>
      </w:r>
    </w:p>
    <w:p w14:paraId="6D32F73B" w14:textId="5CD62DE6" w:rsidR="00AD4CE0" w:rsidRDefault="00564937" w:rsidP="00564937">
      <w:r>
        <w:lastRenderedPageBreak/>
        <w:t>By following this structured approach, the analysis chapter aims to provide a comprehensive evaluation of the selected frameworks, highlighting their strengths, weaknesses, and alignment with the DIG-</w:t>
      </w:r>
      <w:proofErr w:type="spellStart"/>
      <w:r>
        <w:t>i</w:t>
      </w:r>
      <w:proofErr w:type="spellEnd"/>
      <w:r>
        <w:t>-READY framework. This analysis assists in determining the suitability of the frameworks for integration into the broader project context.</w:t>
      </w:r>
    </w:p>
    <w:p w14:paraId="1D320A5D" w14:textId="017290CD" w:rsidR="00564937" w:rsidRPr="00564937" w:rsidRDefault="00564937" w:rsidP="00E31E78">
      <w:pPr>
        <w:pStyle w:val="berschrift3"/>
      </w:pPr>
      <w:bookmarkStart w:id="15" w:name="_Toc152673463"/>
      <w:r>
        <w:t>ATLEC for end users with disabilities</w:t>
      </w:r>
      <w:bookmarkEnd w:id="15"/>
    </w:p>
    <w:p w14:paraId="6818C4F8" w14:textId="1EF92F32" w:rsidR="00564937" w:rsidRPr="00817F86" w:rsidRDefault="00564937" w:rsidP="00817F86">
      <w:pPr>
        <w:pBdr>
          <w:top w:val="nil"/>
          <w:left w:val="nil"/>
          <w:bottom w:val="nil"/>
          <w:right w:val="nil"/>
          <w:between w:val="nil"/>
        </w:pBdr>
        <w:spacing w:after="0"/>
        <w:rPr>
          <w:color w:val="000000"/>
        </w:rPr>
      </w:pPr>
      <w:r>
        <w:rPr>
          <w:color w:val="000000"/>
        </w:rPr>
        <w:t>T</w:t>
      </w:r>
      <w:r w:rsidRPr="006B3C32">
        <w:rPr>
          <w:color w:val="000000"/>
        </w:rPr>
        <w:t xml:space="preserve">he ATLEC framework offers a curriculum composed of units of study </w:t>
      </w:r>
      <w:r>
        <w:rPr>
          <w:color w:val="000000"/>
        </w:rPr>
        <w:t>which are</w:t>
      </w:r>
      <w:r w:rsidRPr="006B3C32">
        <w:rPr>
          <w:color w:val="000000"/>
        </w:rPr>
        <w:t xml:space="preserve"> align with the four levels of the Competency Framework for the Education of Persons with Disabilities and </w:t>
      </w:r>
      <w:r>
        <w:rPr>
          <w:color w:val="000000"/>
        </w:rPr>
        <w:t>C</w:t>
      </w:r>
      <w:r w:rsidRPr="006B3C32">
        <w:rPr>
          <w:color w:val="000000"/>
        </w:rPr>
        <w:t>aregivers. The primary goal of this curriculum is to support the learning and skill development of individuals with disabilities, focusing on their specific needs related to employability.</w:t>
      </w:r>
      <w:r>
        <w:rPr>
          <w:color w:val="000000"/>
        </w:rPr>
        <w:t xml:space="preserve"> </w:t>
      </w:r>
      <w:r w:rsidRPr="006B3C32">
        <w:rPr>
          <w:color w:val="000000"/>
        </w:rPr>
        <w:t xml:space="preserve">The ATLEC project aims to analyze the usage of </w:t>
      </w:r>
      <w:r>
        <w:rPr>
          <w:color w:val="000000"/>
        </w:rPr>
        <w:t>AT and</w:t>
      </w:r>
      <w:r w:rsidRPr="006B3C32">
        <w:rPr>
          <w:color w:val="000000"/>
        </w:rPr>
        <w:t xml:space="preserve"> ICT by persons with disabilities. It also examines the training they receive to enhance their ability to utilize these technologies effectively. As a result of this analysis, the project developed a curriculum that empowers individuals with disabilities to become trainers in the use of ICT and AT. By becoming trainers, they can acquire new skills and enhance their employability, either by joining an appropriate company or working as self-employed consultants.</w:t>
      </w:r>
      <w:r>
        <w:rPr>
          <w:color w:val="000000"/>
        </w:rPr>
        <w:t xml:space="preserve"> </w:t>
      </w:r>
      <w:r w:rsidRPr="006B3C32">
        <w:rPr>
          <w:color w:val="000000"/>
        </w:rPr>
        <w:t xml:space="preserve">The ATLEC framework, with its curriculum and mentorship support, provides a pathway for persons with disabilities to develop specific skills, gain employment-related competencies, and potentially pursue careers in the field of AT and ICT. It focuses on both personal skill development and fostering professional opportunities for </w:t>
      </w:r>
      <w:r>
        <w:rPr>
          <w:color w:val="000000"/>
        </w:rPr>
        <w:t>persons</w:t>
      </w:r>
      <w:r w:rsidRPr="006B3C32">
        <w:rPr>
          <w:color w:val="000000"/>
        </w:rPr>
        <w:t xml:space="preserve"> with disabilities.</w:t>
      </w:r>
    </w:p>
    <w:p w14:paraId="293B7A44" w14:textId="688AE1EB" w:rsidR="00564937" w:rsidRPr="009C79F5" w:rsidRDefault="00564937" w:rsidP="00564937">
      <w:pPr>
        <w:pStyle w:val="Listenabsatz"/>
        <w:numPr>
          <w:ilvl w:val="0"/>
          <w:numId w:val="23"/>
        </w:numPr>
        <w:pBdr>
          <w:top w:val="nil"/>
          <w:left w:val="nil"/>
          <w:bottom w:val="nil"/>
          <w:right w:val="nil"/>
          <w:between w:val="nil"/>
        </w:pBdr>
        <w:spacing w:before="0" w:after="0"/>
        <w:rPr>
          <w:color w:val="000000"/>
        </w:rPr>
      </w:pPr>
      <w:r w:rsidRPr="00301C78">
        <w:rPr>
          <w:b/>
          <w:color w:val="000000"/>
        </w:rPr>
        <w:t>Publication date</w:t>
      </w:r>
      <w:r w:rsidRPr="00301C78">
        <w:rPr>
          <w:color w:val="000000"/>
        </w:rPr>
        <w:t xml:space="preserve">: 2014 </w:t>
      </w:r>
    </w:p>
    <w:p w14:paraId="28BEE057" w14:textId="1345BF26" w:rsidR="00564937" w:rsidRPr="009C79F5" w:rsidRDefault="00564937" w:rsidP="009C79F5">
      <w:pPr>
        <w:pStyle w:val="Listenabsatz"/>
        <w:numPr>
          <w:ilvl w:val="0"/>
          <w:numId w:val="22"/>
        </w:numPr>
        <w:pBdr>
          <w:top w:val="nil"/>
          <w:left w:val="nil"/>
          <w:bottom w:val="nil"/>
          <w:right w:val="nil"/>
          <w:between w:val="nil"/>
        </w:pBdr>
        <w:spacing w:before="0" w:after="0"/>
        <w:rPr>
          <w:color w:val="000000"/>
        </w:rPr>
      </w:pPr>
      <w:r w:rsidRPr="006B3C32">
        <w:rPr>
          <w:b/>
          <w:color w:val="000000"/>
        </w:rPr>
        <w:t>Scope and usability:</w:t>
      </w:r>
      <w:r w:rsidRPr="006B3C32">
        <w:rPr>
          <w:color w:val="000000"/>
        </w:rPr>
        <w:t xml:space="preserve"> The ATLEC (Assistive Technology Learning Through a Unified Curriculum) framework is a broad framework that can be implemented at the national, European, and international levels. It </w:t>
      </w:r>
      <w:r w:rsidRPr="006B3C32">
        <w:rPr>
          <w:color w:val="000000"/>
        </w:rPr>
        <w:lastRenderedPageBreak/>
        <w:t>aims to provide training and learning opportunities for individuals with disabilities, particularly in the field of assistive technology.</w:t>
      </w:r>
      <w:r>
        <w:rPr>
          <w:color w:val="000000"/>
        </w:rPr>
        <w:t xml:space="preserve"> </w:t>
      </w:r>
      <w:r w:rsidRPr="006B3C32">
        <w:rPr>
          <w:color w:val="000000"/>
        </w:rPr>
        <w:t xml:space="preserve">However, it appears that there are some challenges regarding the nationwide use and usability of the ATLEC 2014 framework. Specifically, the learning opportunities, learning materials, and mobile applications associated with the framework are no longer accessible through the </w:t>
      </w:r>
      <w:proofErr w:type="spellStart"/>
      <w:r w:rsidRPr="006B3C32">
        <w:rPr>
          <w:color w:val="000000"/>
        </w:rPr>
        <w:t>ViPi</w:t>
      </w:r>
      <w:proofErr w:type="spellEnd"/>
      <w:r w:rsidRPr="006B3C32">
        <w:rPr>
          <w:color w:val="000000"/>
        </w:rPr>
        <w:t xml:space="preserve"> project platform. This limitation affect</w:t>
      </w:r>
      <w:r>
        <w:rPr>
          <w:color w:val="000000"/>
        </w:rPr>
        <w:t>s</w:t>
      </w:r>
      <w:r w:rsidRPr="006B3C32">
        <w:rPr>
          <w:color w:val="000000"/>
        </w:rPr>
        <w:t xml:space="preserve"> the availability and accessibility of the resources provided by the framework.</w:t>
      </w:r>
      <w:r>
        <w:rPr>
          <w:color w:val="000000"/>
        </w:rPr>
        <w:t xml:space="preserve"> </w:t>
      </w:r>
      <w:r w:rsidRPr="006B3C32">
        <w:rPr>
          <w:color w:val="000000"/>
        </w:rPr>
        <w:t xml:space="preserve">Despite these difficulties, the ATLEC framework can still be valuable for training institutions operating at the national level, as long as they can obtain the necessary learning materials and resources independently. The framework's scope and applicability make it relevant for organizations working with various target groups that include </w:t>
      </w:r>
      <w:r>
        <w:rPr>
          <w:color w:val="000000"/>
        </w:rPr>
        <w:t>persons</w:t>
      </w:r>
      <w:r w:rsidRPr="006B3C32">
        <w:rPr>
          <w:color w:val="000000"/>
        </w:rPr>
        <w:t xml:space="preserve"> with disabilities.</w:t>
      </w:r>
    </w:p>
    <w:p w14:paraId="50A6C9ED" w14:textId="3782B37B" w:rsidR="00564937" w:rsidRPr="009C79F5" w:rsidRDefault="00564937" w:rsidP="00564937">
      <w:pPr>
        <w:pStyle w:val="Listenabsatz"/>
        <w:numPr>
          <w:ilvl w:val="0"/>
          <w:numId w:val="21"/>
        </w:numPr>
        <w:pBdr>
          <w:top w:val="nil"/>
          <w:left w:val="nil"/>
          <w:bottom w:val="nil"/>
          <w:right w:val="nil"/>
          <w:between w:val="nil"/>
        </w:pBdr>
        <w:spacing w:before="0" w:after="0"/>
        <w:rPr>
          <w:color w:val="000000"/>
        </w:rPr>
      </w:pPr>
      <w:r w:rsidRPr="00301C78">
        <w:rPr>
          <w:b/>
          <w:color w:val="000000"/>
        </w:rPr>
        <w:t>Main target group:</w:t>
      </w:r>
      <w:r w:rsidRPr="00301C78">
        <w:rPr>
          <w:color w:val="000000"/>
        </w:rPr>
        <w:t xml:space="preserve"> The target group of ATLEC 2014 covers people of all ages with different types of congenital or acquired disabilities. The level of access can also be applied to caregivers, as well as to trainers of persons with disabilities.</w:t>
      </w:r>
    </w:p>
    <w:p w14:paraId="299D7273" w14:textId="77777777" w:rsidR="00564937" w:rsidRDefault="00564937" w:rsidP="00564937">
      <w:pPr>
        <w:pStyle w:val="Listenabsatz"/>
        <w:numPr>
          <w:ilvl w:val="0"/>
          <w:numId w:val="20"/>
        </w:numPr>
        <w:spacing w:before="0" w:after="160"/>
      </w:pPr>
      <w:r w:rsidRPr="00301C78">
        <w:rPr>
          <w:b/>
        </w:rPr>
        <w:t>Areas of digital competences involved:</w:t>
      </w:r>
      <w:r>
        <w:t xml:space="preserve"> The digital competences included in the framework are related to its four levels and the scope of their target groups. Learning outcomes include the acquisition of knowledge and skills related to the relevant level of competence. The areas are: </w:t>
      </w:r>
    </w:p>
    <w:p w14:paraId="183C6817" w14:textId="77777777" w:rsidR="00564937" w:rsidRDefault="00564937" w:rsidP="00564937">
      <w:pPr>
        <w:pStyle w:val="Listenabsatz"/>
        <w:numPr>
          <w:ilvl w:val="0"/>
          <w:numId w:val="24"/>
        </w:numPr>
        <w:spacing w:before="0" w:after="160"/>
      </w:pPr>
      <w:r>
        <w:t>Knowledge &amp; Understanding: ICT-AT Knowledge, ICT-AT awareness and understanding, interacting areas of wider awareness and understanding</w:t>
      </w:r>
    </w:p>
    <w:p w14:paraId="60720AAD" w14:textId="77777777" w:rsidR="00564937" w:rsidRDefault="00564937" w:rsidP="00564937">
      <w:pPr>
        <w:pStyle w:val="Listenabsatz"/>
        <w:numPr>
          <w:ilvl w:val="0"/>
          <w:numId w:val="24"/>
        </w:numPr>
        <w:spacing w:before="0" w:after="160"/>
      </w:pPr>
      <w:r>
        <w:t>Skills: ICT-AT skills, wider (soft) skills related to ICT-AT learning, use or training (e.g.</w:t>
      </w:r>
      <w:sdt>
        <w:sdtPr>
          <w:tag w:val="goog_rdk_22"/>
          <w:id w:val="1217549963"/>
        </w:sdtPr>
        <w:sdtContent>
          <w:r>
            <w:t>,</w:t>
          </w:r>
        </w:sdtContent>
      </w:sdt>
      <w:r>
        <w:t xml:space="preserve"> communication skills, teaching skills, etc.)</w:t>
      </w:r>
    </w:p>
    <w:p w14:paraId="12108443" w14:textId="77777777" w:rsidR="00564937" w:rsidRDefault="00564937" w:rsidP="00564937">
      <w:pPr>
        <w:pStyle w:val="Listenabsatz"/>
        <w:numPr>
          <w:ilvl w:val="0"/>
          <w:numId w:val="24"/>
        </w:numPr>
        <w:spacing w:before="0" w:after="160"/>
      </w:pPr>
      <w:r>
        <w:t>Competences/ Personal outcomes: Activity and participation, Independence</w:t>
      </w:r>
    </w:p>
    <w:p w14:paraId="3288E6D4" w14:textId="24B2366C" w:rsidR="00564937" w:rsidRPr="009C79F5" w:rsidRDefault="00564937" w:rsidP="009C79F5">
      <w:pPr>
        <w:pStyle w:val="Listenabsatz"/>
        <w:numPr>
          <w:ilvl w:val="0"/>
          <w:numId w:val="24"/>
        </w:numPr>
        <w:spacing w:before="0" w:after="160"/>
      </w:pPr>
      <w:r>
        <w:lastRenderedPageBreak/>
        <w:t>Mainstream devices &amp; platforms (e.g.</w:t>
      </w:r>
      <w:sdt>
        <w:sdtPr>
          <w:tag w:val="goog_rdk_23"/>
          <w:id w:val="1449429509"/>
        </w:sdtPr>
        <w:sdtContent>
          <w:r>
            <w:t>,</w:t>
          </w:r>
        </w:sdtContent>
      </w:sdt>
      <w:r>
        <w:t xml:space="preserve"> smartphones, etc.), Social media, Digital skills for learning/employment/social inclusion, use of special hard-or software, Assistive Technology Assessment skills, Competences in the assessment skills, ability to make choices, wider empowerment - for teachers, learners - upskilling learners with disabilities to enhance their employability</w:t>
      </w:r>
    </w:p>
    <w:p w14:paraId="490C11A8" w14:textId="77777777" w:rsidR="00564937" w:rsidRDefault="00564937" w:rsidP="00564937">
      <w:pPr>
        <w:pStyle w:val="Listenabsatz"/>
        <w:numPr>
          <w:ilvl w:val="0"/>
          <w:numId w:val="20"/>
        </w:numPr>
        <w:pBdr>
          <w:top w:val="nil"/>
          <w:left w:val="nil"/>
          <w:bottom w:val="nil"/>
          <w:right w:val="nil"/>
          <w:between w:val="nil"/>
        </w:pBdr>
        <w:spacing w:before="0" w:after="0"/>
        <w:rPr>
          <w:color w:val="000000"/>
        </w:rPr>
      </w:pPr>
      <w:r w:rsidRPr="00A606A3">
        <w:rPr>
          <w:b/>
          <w:color w:val="000000"/>
        </w:rPr>
        <w:t>Competences relevant for DIG</w:t>
      </w:r>
      <w:r>
        <w:rPr>
          <w:b/>
          <w:color w:val="000000"/>
        </w:rPr>
        <w:t>-</w:t>
      </w:r>
      <w:proofErr w:type="spellStart"/>
      <w:r>
        <w:rPr>
          <w:b/>
          <w:color w:val="000000"/>
        </w:rPr>
        <w:t>i</w:t>
      </w:r>
      <w:proofErr w:type="spellEnd"/>
      <w:r>
        <w:rPr>
          <w:b/>
          <w:color w:val="000000"/>
        </w:rPr>
        <w:t>-READY</w:t>
      </w:r>
      <w:r w:rsidRPr="00A606A3">
        <w:rPr>
          <w:b/>
          <w:color w:val="000000"/>
        </w:rPr>
        <w:t>:</w:t>
      </w:r>
      <w:r w:rsidRPr="00A606A3">
        <w:rPr>
          <w:color w:val="000000"/>
        </w:rPr>
        <w:t xml:space="preserve"> </w:t>
      </w:r>
    </w:p>
    <w:p w14:paraId="6F0E2E2C" w14:textId="77777777"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 xml:space="preserve">Knowledge about the benefits of using and personalizing digital devices; </w:t>
      </w:r>
    </w:p>
    <w:p w14:paraId="0E0E4D84" w14:textId="77777777"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 xml:space="preserve">knowledge about key components of the relevant electronic device; </w:t>
      </w:r>
    </w:p>
    <w:p w14:paraId="55C07A6C" w14:textId="77777777"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 xml:space="preserve">knowledge about getting help from competent persons; </w:t>
      </w:r>
    </w:p>
    <w:p w14:paraId="54256749" w14:textId="77777777"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 xml:space="preserve">knowledge about the main categories of smart technological solutions and adaptations; </w:t>
      </w:r>
    </w:p>
    <w:p w14:paraId="39F8447F" w14:textId="77777777"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 xml:space="preserve">knowledge related to the ICT-AT market and knowledge of the main suppliers; </w:t>
      </w:r>
    </w:p>
    <w:p w14:paraId="046881F9" w14:textId="77777777"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 xml:space="preserve">basic skills necessary for social integration; </w:t>
      </w:r>
    </w:p>
    <w:p w14:paraId="384EEC06" w14:textId="77777777"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 xml:space="preserve">development of soft skills in using ICT-AT; </w:t>
      </w:r>
    </w:p>
    <w:p w14:paraId="46C16F5B" w14:textId="77777777"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 xml:space="preserve">skills for using personal ICT-AT solutions; </w:t>
      </w:r>
    </w:p>
    <w:p w14:paraId="05D9D359" w14:textId="5DEB4D83"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abilities to apply skills in different environments</w:t>
      </w:r>
      <w:r w:rsidR="00C04268">
        <w:rPr>
          <w:color w:val="000000"/>
        </w:rPr>
        <w:t>;</w:t>
      </w:r>
    </w:p>
    <w:p w14:paraId="108DB648" w14:textId="7AC84A06" w:rsidR="00564937" w:rsidRDefault="00564937" w:rsidP="00564937">
      <w:pPr>
        <w:pStyle w:val="Listenabsatz"/>
        <w:numPr>
          <w:ilvl w:val="0"/>
          <w:numId w:val="25"/>
        </w:numPr>
        <w:pBdr>
          <w:top w:val="nil"/>
          <w:left w:val="nil"/>
          <w:bottom w:val="nil"/>
          <w:right w:val="nil"/>
          <w:between w:val="nil"/>
        </w:pBdr>
        <w:spacing w:before="0" w:after="0"/>
        <w:rPr>
          <w:color w:val="000000"/>
        </w:rPr>
      </w:pPr>
      <w:r>
        <w:rPr>
          <w:color w:val="000000"/>
        </w:rPr>
        <w:t>k</w:t>
      </w:r>
      <w:r w:rsidRPr="008E4023">
        <w:rPr>
          <w:color w:val="000000"/>
        </w:rPr>
        <w:t>nowledge of ICT-AT solutions</w:t>
      </w:r>
      <w:r w:rsidR="00CF62DC">
        <w:rPr>
          <w:color w:val="000000"/>
        </w:rPr>
        <w:t>;</w:t>
      </w:r>
      <w:r w:rsidRPr="008E4023">
        <w:rPr>
          <w:color w:val="000000"/>
        </w:rPr>
        <w:t xml:space="preserve"> </w:t>
      </w:r>
    </w:p>
    <w:p w14:paraId="27969D6F" w14:textId="1F5965EF"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 xml:space="preserve">knowledge about whom refer </w:t>
      </w:r>
      <w:sdt>
        <w:sdtPr>
          <w:tag w:val="goog_rdk_27"/>
          <w:id w:val="-451859990"/>
        </w:sdtPr>
        <w:sdtContent>
          <w:r w:rsidRPr="008E4023">
            <w:rPr>
              <w:color w:val="000000"/>
            </w:rPr>
            <w:t xml:space="preserve">to </w:t>
          </w:r>
        </w:sdtContent>
      </w:sdt>
      <w:r w:rsidRPr="008E4023">
        <w:rPr>
          <w:color w:val="000000"/>
        </w:rPr>
        <w:t>for support in using ICT-AT solutions</w:t>
      </w:r>
      <w:r w:rsidR="00C04268">
        <w:rPr>
          <w:color w:val="000000"/>
        </w:rPr>
        <w:t>;</w:t>
      </w:r>
      <w:r w:rsidRPr="008E4023">
        <w:rPr>
          <w:color w:val="000000"/>
        </w:rPr>
        <w:t xml:space="preserve"> </w:t>
      </w:r>
    </w:p>
    <w:p w14:paraId="5822646B" w14:textId="406882B4"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knowledge about how to use ICT-AT solutions</w:t>
      </w:r>
      <w:r w:rsidR="00CF62DC">
        <w:rPr>
          <w:color w:val="000000"/>
        </w:rPr>
        <w:t>;</w:t>
      </w:r>
      <w:r w:rsidRPr="008E4023">
        <w:rPr>
          <w:color w:val="000000"/>
        </w:rPr>
        <w:t xml:space="preserve"> </w:t>
      </w:r>
    </w:p>
    <w:p w14:paraId="3A734672" w14:textId="242FC7DA"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use of ICT-AT for proficient participation in the community</w:t>
      </w:r>
      <w:r w:rsidR="00CF62DC">
        <w:rPr>
          <w:color w:val="000000"/>
        </w:rPr>
        <w:t>;</w:t>
      </w:r>
      <w:r w:rsidRPr="008E4023">
        <w:rPr>
          <w:color w:val="000000"/>
        </w:rPr>
        <w:t xml:space="preserve"> </w:t>
      </w:r>
    </w:p>
    <w:p w14:paraId="73625AA1" w14:textId="77777777"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use of ICT-AT to complete tasks of different personal contents (study, work, find information, communicate with others, reading, controlling an environment, etc...);</w:t>
      </w:r>
    </w:p>
    <w:p w14:paraId="1F3BBCD0" w14:textId="64129404"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 xml:space="preserve"> managing and using AT correctly in order to teach learners with disabilities in a smooth way</w:t>
      </w:r>
      <w:r w:rsidR="00CF62DC">
        <w:rPr>
          <w:color w:val="000000"/>
        </w:rPr>
        <w:t>;</w:t>
      </w:r>
      <w:r w:rsidRPr="008E4023">
        <w:rPr>
          <w:color w:val="000000"/>
        </w:rPr>
        <w:t xml:space="preserve"> </w:t>
      </w:r>
    </w:p>
    <w:p w14:paraId="51C747CF" w14:textId="3334C5A7"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knowledge to teach remote</w:t>
      </w:r>
      <w:sdt>
        <w:sdtPr>
          <w:tag w:val="goog_rdk_31"/>
          <w:id w:val="942814050"/>
        </w:sdtPr>
        <w:sdtContent>
          <w:r w:rsidRPr="008E4023">
            <w:rPr>
              <w:color w:val="000000"/>
            </w:rPr>
            <w:t>ly</w:t>
          </w:r>
        </w:sdtContent>
      </w:sdt>
      <w:r w:rsidRPr="008E4023">
        <w:rPr>
          <w:color w:val="000000"/>
        </w:rPr>
        <w:t xml:space="preserve"> and to address learners individually</w:t>
      </w:r>
      <w:r w:rsidR="00CF62DC">
        <w:rPr>
          <w:color w:val="000000"/>
        </w:rPr>
        <w:t>;</w:t>
      </w:r>
      <w:r w:rsidRPr="008E4023">
        <w:rPr>
          <w:color w:val="000000"/>
        </w:rPr>
        <w:t xml:space="preserve"> </w:t>
      </w:r>
    </w:p>
    <w:p w14:paraId="651ABEA4" w14:textId="091009E2"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lastRenderedPageBreak/>
        <w:t>the provision of adequate digitally accessible documentation, adjusted to learners with disabilities</w:t>
      </w:r>
      <w:r w:rsidR="00C04268">
        <w:rPr>
          <w:color w:val="000000"/>
        </w:rPr>
        <w:t>;</w:t>
      </w:r>
      <w:r w:rsidRPr="008E4023">
        <w:rPr>
          <w:color w:val="000000"/>
        </w:rPr>
        <w:t xml:space="preserve"> </w:t>
      </w:r>
    </w:p>
    <w:p w14:paraId="4E108FBD" w14:textId="0DD81E47"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adopted curricula to teach remote</w:t>
      </w:r>
      <w:sdt>
        <w:sdtPr>
          <w:tag w:val="goog_rdk_35"/>
          <w:id w:val="-509150889"/>
        </w:sdtPr>
        <w:sdtContent>
          <w:r w:rsidRPr="008E4023">
            <w:rPr>
              <w:color w:val="000000"/>
            </w:rPr>
            <w:t>ly</w:t>
          </w:r>
        </w:sdtContent>
      </w:sdt>
      <w:r w:rsidRPr="008E4023">
        <w:rPr>
          <w:color w:val="000000"/>
        </w:rPr>
        <w:t>/ with AT-systems</w:t>
      </w:r>
      <w:r w:rsidR="00C04268">
        <w:rPr>
          <w:color w:val="000000"/>
        </w:rPr>
        <w:t>;</w:t>
      </w:r>
      <w:r w:rsidRPr="008E4023">
        <w:rPr>
          <w:color w:val="000000"/>
        </w:rPr>
        <w:t xml:space="preserve"> </w:t>
      </w:r>
    </w:p>
    <w:p w14:paraId="6C6730A8" w14:textId="77777777" w:rsidR="00564937"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 xml:space="preserve">training of educators/ teachers </w:t>
      </w:r>
      <w:sdt>
        <w:sdtPr>
          <w:tag w:val="goog_rdk_36"/>
          <w:id w:val="-436756643"/>
        </w:sdtPr>
        <w:sdtContent>
          <w:r w:rsidRPr="008E4023">
            <w:rPr>
              <w:color w:val="000000"/>
            </w:rPr>
            <w:t xml:space="preserve">in </w:t>
          </w:r>
        </w:sdtContent>
      </w:sdt>
      <w:r w:rsidRPr="008E4023">
        <w:rPr>
          <w:color w:val="000000"/>
        </w:rPr>
        <w:t xml:space="preserve">how they can use AT in their daily work routine; </w:t>
      </w:r>
    </w:p>
    <w:p w14:paraId="3A8A8169" w14:textId="596B93FB" w:rsidR="00564937" w:rsidRPr="009C79F5" w:rsidRDefault="00564937" w:rsidP="00564937">
      <w:pPr>
        <w:pStyle w:val="Listenabsatz"/>
        <w:numPr>
          <w:ilvl w:val="0"/>
          <w:numId w:val="25"/>
        </w:numPr>
        <w:pBdr>
          <w:top w:val="nil"/>
          <w:left w:val="nil"/>
          <w:bottom w:val="nil"/>
          <w:right w:val="nil"/>
          <w:between w:val="nil"/>
        </w:pBdr>
        <w:spacing w:before="0" w:after="0"/>
        <w:rPr>
          <w:color w:val="000000"/>
        </w:rPr>
      </w:pPr>
      <w:r w:rsidRPr="008E4023">
        <w:rPr>
          <w:color w:val="000000"/>
        </w:rPr>
        <w:t>competences relating to learners</w:t>
      </w:r>
      <w:sdt>
        <w:sdtPr>
          <w:tag w:val="goog_rdk_37"/>
          <w:id w:val="617413799"/>
        </w:sdtPr>
        <w:sdtContent>
          <w:r w:rsidRPr="008E4023">
            <w:rPr>
              <w:color w:val="000000"/>
            </w:rPr>
            <w:t>’</w:t>
          </w:r>
        </w:sdtContent>
      </w:sdt>
      <w:r w:rsidRPr="008E4023">
        <w:rPr>
          <w:color w:val="000000"/>
        </w:rPr>
        <w:t xml:space="preserve"> perspective: knowledge about managing AT (including digital devices) </w:t>
      </w:r>
      <w:sdt>
        <w:sdtPr>
          <w:tag w:val="goog_rdk_38"/>
          <w:id w:val="151957182"/>
        </w:sdtPr>
        <w:sdtContent>
          <w:r w:rsidRPr="008E4023">
            <w:rPr>
              <w:color w:val="000000"/>
            </w:rPr>
            <w:t xml:space="preserve">in </w:t>
          </w:r>
        </w:sdtContent>
      </w:sdt>
      <w:r w:rsidRPr="008E4023">
        <w:rPr>
          <w:color w:val="000000"/>
        </w:rPr>
        <w:t xml:space="preserve">remote learning, competences about using AT in a </w:t>
      </w:r>
      <w:sdt>
        <w:sdtPr>
          <w:tag w:val="goog_rdk_40"/>
          <w:id w:val="1712761076"/>
        </w:sdtPr>
        <w:sdtContent/>
      </w:sdt>
      <w:r>
        <w:rPr>
          <w:color w:val="000000"/>
        </w:rPr>
        <w:t>balanced</w:t>
      </w:r>
      <w:r w:rsidRPr="008E4023">
        <w:rPr>
          <w:color w:val="000000"/>
        </w:rPr>
        <w:t xml:space="preserve"> way in order to avoid "non-stop-working-moments", development of Soft Skills e.g. reliability, federal level/educational level: supporting schools to go digital</w:t>
      </w:r>
      <w:r>
        <w:rPr>
          <w:color w:val="000000"/>
        </w:rPr>
        <w:t xml:space="preserve">, </w:t>
      </w:r>
      <w:r w:rsidRPr="008E4023">
        <w:rPr>
          <w:color w:val="000000"/>
        </w:rPr>
        <w:t>Initiation of the digital acceleration process by reducing bureaucratic barriers</w:t>
      </w:r>
    </w:p>
    <w:p w14:paraId="2A589797" w14:textId="69FAB1DD" w:rsidR="00564937" w:rsidRPr="009C79F5" w:rsidRDefault="00564937" w:rsidP="009C79F5">
      <w:pPr>
        <w:pStyle w:val="Listenabsatz"/>
        <w:numPr>
          <w:ilvl w:val="0"/>
          <w:numId w:val="20"/>
        </w:numPr>
        <w:pBdr>
          <w:top w:val="nil"/>
          <w:left w:val="nil"/>
          <w:bottom w:val="nil"/>
          <w:right w:val="nil"/>
          <w:between w:val="nil"/>
        </w:pBdr>
        <w:spacing w:before="0" w:after="0"/>
        <w:rPr>
          <w:color w:val="000000"/>
        </w:rPr>
      </w:pPr>
      <w:r w:rsidRPr="00D07B6F">
        <w:rPr>
          <w:b/>
          <w:color w:val="000000"/>
        </w:rPr>
        <w:t>Gaps:</w:t>
      </w:r>
      <w:r w:rsidRPr="00D07B6F">
        <w:rPr>
          <w:color w:val="000000"/>
        </w:rPr>
        <w:t xml:space="preserve"> The competence framework lacks in building independent decision-making skills and self-motivation for independent learning when applying ICT-AT to persons with disabilities of different types, creation of knowledge, skills and competences of persons related to support or training of persons with disabilities regarding adaptation of accessibility to ICT-AT according to the type of disability of the persons being trained. </w:t>
      </w:r>
      <w:sdt>
        <w:sdtPr>
          <w:tag w:val="goog_rdk_44"/>
          <w:id w:val="1807892130"/>
        </w:sdtPr>
        <w:sdtContent/>
      </w:sdt>
      <w:r w:rsidRPr="00D07B6F">
        <w:rPr>
          <w:color w:val="000000"/>
        </w:rPr>
        <w:t>Gaps also refer to skills in recognizing and using (independently) ICT-AT devices</w:t>
      </w:r>
      <w:r>
        <w:rPr>
          <w:color w:val="000000"/>
        </w:rPr>
        <w:t>. Additionally,</w:t>
      </w:r>
      <w:r w:rsidRPr="00D07B6F">
        <w:rPr>
          <w:color w:val="000000"/>
        </w:rPr>
        <w:t xml:space="preserve"> soft skills related to ICT-AT learning</w:t>
      </w:r>
      <w:r>
        <w:rPr>
          <w:color w:val="000000"/>
        </w:rPr>
        <w:t xml:space="preserve"> are missing. The</w:t>
      </w:r>
      <w:r w:rsidRPr="00D07B6F">
        <w:rPr>
          <w:color w:val="000000"/>
        </w:rPr>
        <w:t xml:space="preserve"> use and training (i.e. communication, self-esteem, participation and relationships)</w:t>
      </w:r>
      <w:r>
        <w:rPr>
          <w:color w:val="000000"/>
        </w:rPr>
        <w:t xml:space="preserve"> are barely considered in the ATLEC framework. Moreover,</w:t>
      </w:r>
      <w:r w:rsidRPr="00D07B6F">
        <w:rPr>
          <w:color w:val="000000"/>
        </w:rPr>
        <w:t xml:space="preserve"> participation in the information and communication society, independence and decision making</w:t>
      </w:r>
      <w:r>
        <w:rPr>
          <w:color w:val="000000"/>
        </w:rPr>
        <w:t xml:space="preserve"> are not considered in the framework. </w:t>
      </w:r>
      <w:r w:rsidRPr="00E75C2D">
        <w:rPr>
          <w:color w:val="000000"/>
        </w:rPr>
        <w:t>Furthermore, the competence framework does not consider that learners with disabilities do not have full access to digital information because the majority of digital devices are standardized and not individualized</w:t>
      </w:r>
      <w:r>
        <w:rPr>
          <w:color w:val="000000"/>
        </w:rPr>
        <w:t>. There is</w:t>
      </w:r>
      <w:r w:rsidRPr="00E75C2D">
        <w:rPr>
          <w:color w:val="000000"/>
        </w:rPr>
        <w:t xml:space="preserve"> no specialized support when learners with disabilities stay at home</w:t>
      </w:r>
      <w:r>
        <w:rPr>
          <w:color w:val="000000"/>
        </w:rPr>
        <w:t xml:space="preserve"> available. The</w:t>
      </w:r>
      <w:r w:rsidRPr="00E75C2D">
        <w:rPr>
          <w:color w:val="000000"/>
        </w:rPr>
        <w:t xml:space="preserve"> loss of habits, especially relating to social groups/spaces, </w:t>
      </w:r>
      <w:r>
        <w:rPr>
          <w:color w:val="000000"/>
        </w:rPr>
        <w:lastRenderedPageBreak/>
        <w:t xml:space="preserve">the </w:t>
      </w:r>
      <w:r w:rsidRPr="00E75C2D">
        <w:rPr>
          <w:color w:val="000000"/>
        </w:rPr>
        <w:t>loss of soft skills (integration, communications, handling conflicts with others etc.)</w:t>
      </w:r>
      <w:r>
        <w:rPr>
          <w:color w:val="000000"/>
        </w:rPr>
        <w:t xml:space="preserve"> are not handled in the ATLEC framework. Additionally, the</w:t>
      </w:r>
      <w:r w:rsidRPr="00E75C2D">
        <w:rPr>
          <w:color w:val="000000"/>
        </w:rPr>
        <w:t xml:space="preserve"> interruption of educational pathways, due to different information gaps</w:t>
      </w:r>
      <w:r>
        <w:rPr>
          <w:color w:val="000000"/>
        </w:rPr>
        <w:t xml:space="preserve"> is not considered.</w:t>
      </w:r>
      <w:r w:rsidRPr="00E75C2D">
        <w:rPr>
          <w:color w:val="000000"/>
        </w:rPr>
        <w:t xml:space="preserve"> </w:t>
      </w:r>
      <w:r w:rsidRPr="005F4EEA">
        <w:rPr>
          <w:color w:val="000000"/>
        </w:rPr>
        <w:t>The framework does not refer to the right way how to handle and</w:t>
      </w:r>
      <w:r>
        <w:rPr>
          <w:color w:val="000000"/>
        </w:rPr>
        <w:t xml:space="preserve"> how</w:t>
      </w:r>
      <w:r w:rsidRPr="005F4EEA">
        <w:rPr>
          <w:color w:val="000000"/>
        </w:rPr>
        <w:t xml:space="preserve"> to use AT and digital devices</w:t>
      </w:r>
      <w:r>
        <w:rPr>
          <w:color w:val="000000"/>
        </w:rPr>
        <w:t>; there is a</w:t>
      </w:r>
      <w:r w:rsidRPr="005F4EEA">
        <w:rPr>
          <w:color w:val="000000"/>
        </w:rPr>
        <w:t xml:space="preserve"> gap regarding to functionality of AT</w:t>
      </w:r>
      <w:r>
        <w:rPr>
          <w:color w:val="000000"/>
        </w:rPr>
        <w:t xml:space="preserve"> and</w:t>
      </w:r>
      <w:r w:rsidRPr="005F4EEA">
        <w:rPr>
          <w:color w:val="000000"/>
        </w:rPr>
        <w:t xml:space="preserve"> how to use AT in various contexts</w:t>
      </w:r>
      <w:r>
        <w:rPr>
          <w:color w:val="000000"/>
        </w:rPr>
        <w:t>.</w:t>
      </w:r>
      <w:r w:rsidRPr="005F4EEA">
        <w:rPr>
          <w:color w:val="000000"/>
        </w:rPr>
        <w:t xml:space="preserve"> </w:t>
      </w:r>
      <w:r>
        <w:rPr>
          <w:color w:val="000000"/>
        </w:rPr>
        <w:t>G</w:t>
      </w:r>
      <w:r w:rsidRPr="005F4EEA">
        <w:rPr>
          <w:color w:val="000000"/>
        </w:rPr>
        <w:t>aps relating accessibility</w:t>
      </w:r>
      <w:r>
        <w:rPr>
          <w:color w:val="000000"/>
        </w:rPr>
        <w:t xml:space="preserve"> refer to the</w:t>
      </w:r>
      <w:r w:rsidRPr="005F4EEA">
        <w:rPr>
          <w:color w:val="000000"/>
        </w:rPr>
        <w:t xml:space="preserve"> lack of accessible documents/ websites/ online platforms</w:t>
      </w:r>
      <w:r>
        <w:rPr>
          <w:color w:val="000000"/>
        </w:rPr>
        <w:t xml:space="preserve"> and the</w:t>
      </w:r>
      <w:r w:rsidRPr="005F4EEA">
        <w:rPr>
          <w:color w:val="000000"/>
        </w:rPr>
        <w:t xml:space="preserve"> limited access to information for learners with disabilities due to standardization of devices</w:t>
      </w:r>
      <w:r>
        <w:rPr>
          <w:color w:val="000000"/>
        </w:rPr>
        <w:t>.</w:t>
      </w:r>
    </w:p>
    <w:p w14:paraId="06641A7B" w14:textId="4B73218D" w:rsidR="00564937" w:rsidRPr="00817F86" w:rsidRDefault="00564937" w:rsidP="00817F86">
      <w:pPr>
        <w:pStyle w:val="Listenabsatz"/>
        <w:numPr>
          <w:ilvl w:val="0"/>
          <w:numId w:val="20"/>
        </w:numPr>
        <w:pBdr>
          <w:top w:val="nil"/>
          <w:left w:val="nil"/>
          <w:bottom w:val="nil"/>
          <w:right w:val="nil"/>
          <w:between w:val="nil"/>
        </w:pBdr>
        <w:spacing w:before="0" w:after="160"/>
        <w:rPr>
          <w:color w:val="000000"/>
        </w:rPr>
      </w:pPr>
      <w:r w:rsidRPr="00817F86">
        <w:rPr>
          <w:b/>
          <w:color w:val="000000"/>
        </w:rPr>
        <w:t>Relevance for DIG-</w:t>
      </w:r>
      <w:proofErr w:type="spellStart"/>
      <w:r w:rsidRPr="00817F86">
        <w:rPr>
          <w:b/>
          <w:color w:val="000000"/>
        </w:rPr>
        <w:t>i</w:t>
      </w:r>
      <w:proofErr w:type="spellEnd"/>
      <w:r w:rsidRPr="00817F86">
        <w:rPr>
          <w:b/>
          <w:color w:val="000000"/>
        </w:rPr>
        <w:t>-READY Competence Framework</w:t>
      </w:r>
      <w:r w:rsidRPr="00817F86">
        <w:rPr>
          <w:color w:val="000000"/>
        </w:rPr>
        <w:t>: This framework is important for DIG-</w:t>
      </w:r>
      <w:proofErr w:type="spellStart"/>
      <w:r w:rsidRPr="00817F86">
        <w:rPr>
          <w:color w:val="000000"/>
        </w:rPr>
        <w:t>i</w:t>
      </w:r>
      <w:proofErr w:type="spellEnd"/>
      <w:r w:rsidRPr="00817F86">
        <w:rPr>
          <w:color w:val="000000"/>
        </w:rPr>
        <w:t xml:space="preserve">-READY, as it provides the basic guidelines related to creating the necessary knowledge, skills and competences </w:t>
      </w:r>
      <w:sdt>
        <w:sdtPr>
          <w:tag w:val="goog_rdk_56"/>
          <w:id w:val="-1649973759"/>
        </w:sdtPr>
        <w:sdtContent>
          <w:r w:rsidRPr="00817F86">
            <w:rPr>
              <w:color w:val="000000"/>
            </w:rPr>
            <w:t xml:space="preserve">for </w:t>
          </w:r>
        </w:sdtContent>
      </w:sdt>
      <w:r w:rsidRPr="00817F86">
        <w:rPr>
          <w:color w:val="000000"/>
        </w:rPr>
        <w:t xml:space="preserve">persons with disabilities, support staff and trainers working with this target group. The framework is relevant for the project, as it brings high, individualized and specialized content to learners with the support of a mentor and AT. Knowledge about AT is important in order to guarantee access to digital education </w:t>
      </w:r>
      <w:sdt>
        <w:sdtPr>
          <w:tag w:val="goog_rdk_58"/>
          <w:id w:val="-158239640"/>
        </w:sdtPr>
        <w:sdtContent>
          <w:r w:rsidRPr="00817F86">
            <w:rPr>
              <w:color w:val="000000"/>
            </w:rPr>
            <w:t xml:space="preserve">for </w:t>
          </w:r>
        </w:sdtContent>
      </w:sdt>
      <w:r w:rsidRPr="00817F86">
        <w:rPr>
          <w:color w:val="000000"/>
        </w:rPr>
        <w:t>persons with disabilities.</w:t>
      </w:r>
    </w:p>
    <w:p w14:paraId="71D9F581" w14:textId="4C32B1C3" w:rsidR="00564937" w:rsidRPr="00564937" w:rsidRDefault="00564937" w:rsidP="00E31E78">
      <w:pPr>
        <w:pStyle w:val="berschrift3"/>
      </w:pPr>
      <w:bookmarkStart w:id="16" w:name="_Toc152673464"/>
      <w:proofErr w:type="spellStart"/>
      <w:r>
        <w:t>Entelis</w:t>
      </w:r>
      <w:proofErr w:type="spellEnd"/>
      <w:r>
        <w:t>+ framework</w:t>
      </w:r>
      <w:bookmarkEnd w:id="16"/>
    </w:p>
    <w:p w14:paraId="4AD20827" w14:textId="34B99580" w:rsidR="00564937" w:rsidRPr="002A39DD" w:rsidRDefault="00564937" w:rsidP="00564937">
      <w:pPr>
        <w:rPr>
          <w:color w:val="000000"/>
        </w:rPr>
      </w:pPr>
      <w:r w:rsidRPr="002A39DD">
        <w:rPr>
          <w:color w:val="000000"/>
        </w:rPr>
        <w:t xml:space="preserve">The </w:t>
      </w:r>
      <w:proofErr w:type="spellStart"/>
      <w:r w:rsidRPr="002A39DD">
        <w:rPr>
          <w:color w:val="000000"/>
        </w:rPr>
        <w:t>Entelis</w:t>
      </w:r>
      <w:proofErr w:type="spellEnd"/>
      <w:r w:rsidRPr="002A39DD">
        <w:rPr>
          <w:color w:val="000000"/>
        </w:rPr>
        <w:t>+ framework serves two primary purposes</w:t>
      </w:r>
      <w:r>
        <w:rPr>
          <w:color w:val="000000"/>
        </w:rPr>
        <w:t>:</w:t>
      </w:r>
      <w:r w:rsidRPr="002A39DD">
        <w:rPr>
          <w:color w:val="000000"/>
        </w:rPr>
        <w:t xml:space="preserve"> Firstly, it aims to identify and emphasize the competences required by trainers to effectively utilize the </w:t>
      </w:r>
      <w:proofErr w:type="spellStart"/>
      <w:r w:rsidRPr="002A39DD">
        <w:rPr>
          <w:color w:val="000000"/>
        </w:rPr>
        <w:t>Entelis</w:t>
      </w:r>
      <w:proofErr w:type="spellEnd"/>
      <w:r w:rsidRPr="002A39DD">
        <w:rPr>
          <w:color w:val="000000"/>
        </w:rPr>
        <w:t>+ training materials. Secondly, it seeks to address a gap in other competence frameworks, as they do not offer a systematic description of the competences necessary for professionals working in the formal or non-formal educational sector.</w:t>
      </w:r>
      <w:r>
        <w:rPr>
          <w:color w:val="000000"/>
        </w:rPr>
        <w:t xml:space="preserve"> </w:t>
      </w:r>
      <w:r w:rsidRPr="002A39DD">
        <w:rPr>
          <w:color w:val="000000"/>
        </w:rPr>
        <w:t xml:space="preserve">The </w:t>
      </w:r>
      <w:proofErr w:type="spellStart"/>
      <w:r w:rsidRPr="002A39DD">
        <w:rPr>
          <w:color w:val="000000"/>
        </w:rPr>
        <w:t>Entelis</w:t>
      </w:r>
      <w:proofErr w:type="spellEnd"/>
      <w:r w:rsidRPr="002A39DD">
        <w:rPr>
          <w:color w:val="000000"/>
        </w:rPr>
        <w:t xml:space="preserve">+ framework builds upon the areas defined in </w:t>
      </w:r>
      <w:proofErr w:type="spellStart"/>
      <w:r w:rsidRPr="002A39DD">
        <w:rPr>
          <w:color w:val="000000"/>
        </w:rPr>
        <w:t>DigCompEdu</w:t>
      </w:r>
      <w:proofErr w:type="spellEnd"/>
      <w:r w:rsidRPr="002A39DD">
        <w:rPr>
          <w:color w:val="000000"/>
        </w:rPr>
        <w:t xml:space="preserve"> (Digital Competence Framework for Educators), which are referred to as domains. However, it alters the order of the domains and excludes the first domain. The framework provides a </w:t>
      </w:r>
      <w:r w:rsidRPr="002A39DD">
        <w:rPr>
          <w:color w:val="000000"/>
        </w:rPr>
        <w:lastRenderedPageBreak/>
        <w:t xml:space="preserve">systematic breakdown of the competences that educators and trainers should possess to successfully implement the </w:t>
      </w:r>
      <w:proofErr w:type="spellStart"/>
      <w:r w:rsidRPr="002A39DD">
        <w:rPr>
          <w:color w:val="000000"/>
        </w:rPr>
        <w:t>Entelis</w:t>
      </w:r>
      <w:proofErr w:type="spellEnd"/>
      <w:r w:rsidRPr="002A39DD">
        <w:rPr>
          <w:color w:val="000000"/>
        </w:rPr>
        <w:t>+ training materials.</w:t>
      </w:r>
      <w:r>
        <w:rPr>
          <w:color w:val="000000"/>
        </w:rPr>
        <w:t xml:space="preserve"> </w:t>
      </w:r>
      <w:r w:rsidRPr="002A39DD">
        <w:rPr>
          <w:color w:val="000000"/>
        </w:rPr>
        <w:t xml:space="preserve">The </w:t>
      </w:r>
      <w:proofErr w:type="spellStart"/>
      <w:r w:rsidRPr="002A39DD">
        <w:rPr>
          <w:color w:val="000000"/>
        </w:rPr>
        <w:t>Entelis</w:t>
      </w:r>
      <w:proofErr w:type="spellEnd"/>
      <w:r w:rsidRPr="002A39DD">
        <w:rPr>
          <w:color w:val="000000"/>
        </w:rPr>
        <w:t xml:space="preserve">+ Project is integrated into the ENTELIS Network, a collaborative network that focuses on enhancing digital inclusion for people with disabilities. Further information about the project can be found on the official webpage of the ENTELIS Network at </w:t>
      </w:r>
      <w:hyperlink r:id="rId10" w:history="1">
        <w:r w:rsidRPr="00CD0921">
          <w:rPr>
            <w:rStyle w:val="Hyperlink"/>
          </w:rPr>
          <w:t>https://www.entelis.net/</w:t>
        </w:r>
      </w:hyperlink>
      <w:r w:rsidRPr="002A39DD">
        <w:rPr>
          <w:color w:val="000000"/>
        </w:rPr>
        <w:t>.</w:t>
      </w:r>
      <w:r>
        <w:rPr>
          <w:color w:val="000000"/>
        </w:rPr>
        <w:t xml:space="preserve"> </w:t>
      </w:r>
      <w:r w:rsidRPr="002A39DD">
        <w:rPr>
          <w:color w:val="000000"/>
        </w:rPr>
        <w:t xml:space="preserve">By tailoring the competence framework specifically to the needs of trainers and educators in the field of digital inclusion, the </w:t>
      </w:r>
      <w:proofErr w:type="spellStart"/>
      <w:r w:rsidRPr="002A39DD">
        <w:rPr>
          <w:color w:val="000000"/>
        </w:rPr>
        <w:t>Entelis</w:t>
      </w:r>
      <w:proofErr w:type="spellEnd"/>
      <w:r w:rsidRPr="002A39DD">
        <w:rPr>
          <w:color w:val="000000"/>
        </w:rPr>
        <w:t>+ framework aims to enhance the professional development and competences of individuals working in the formal and non-formal educational sector</w:t>
      </w:r>
      <w:r w:rsidR="009C79F5">
        <w:rPr>
          <w:color w:val="000000"/>
        </w:rPr>
        <w:t>.</w:t>
      </w:r>
    </w:p>
    <w:p w14:paraId="7F8F7F53" w14:textId="1039252E" w:rsidR="00564937" w:rsidRPr="00817F86" w:rsidRDefault="00564937" w:rsidP="00817F86">
      <w:pPr>
        <w:pStyle w:val="Listenabsatz"/>
        <w:numPr>
          <w:ilvl w:val="0"/>
          <w:numId w:val="48"/>
        </w:numPr>
        <w:pBdr>
          <w:top w:val="nil"/>
          <w:left w:val="nil"/>
          <w:bottom w:val="nil"/>
          <w:right w:val="nil"/>
          <w:between w:val="nil"/>
        </w:pBdr>
        <w:spacing w:before="0" w:after="0"/>
        <w:rPr>
          <w:color w:val="000000"/>
        </w:rPr>
      </w:pPr>
      <w:r w:rsidRPr="00817F86">
        <w:rPr>
          <w:b/>
          <w:color w:val="000000"/>
        </w:rPr>
        <w:t>Publication date:</w:t>
      </w:r>
      <w:r w:rsidRPr="00817F86">
        <w:rPr>
          <w:color w:val="000000"/>
        </w:rPr>
        <w:t xml:space="preserve"> 2021</w:t>
      </w:r>
    </w:p>
    <w:p w14:paraId="1251E839" w14:textId="47A8BF3F" w:rsidR="00564937" w:rsidRPr="00817F86" w:rsidRDefault="00564937" w:rsidP="00817F86">
      <w:pPr>
        <w:pStyle w:val="Listenabsatz"/>
        <w:numPr>
          <w:ilvl w:val="0"/>
          <w:numId w:val="48"/>
        </w:numPr>
        <w:pBdr>
          <w:top w:val="nil"/>
          <w:left w:val="nil"/>
          <w:bottom w:val="nil"/>
          <w:right w:val="nil"/>
          <w:between w:val="nil"/>
        </w:pBdr>
        <w:spacing w:before="0" w:after="0"/>
        <w:rPr>
          <w:color w:val="000000"/>
        </w:rPr>
      </w:pPr>
      <w:r w:rsidRPr="00817F86">
        <w:rPr>
          <w:b/>
          <w:color w:val="000000"/>
        </w:rPr>
        <w:t>Scope and usability:</w:t>
      </w:r>
      <w:r w:rsidRPr="00817F86">
        <w:rPr>
          <w:color w:val="000000"/>
        </w:rPr>
        <w:t xml:space="preserve"> EU, national, regional, also NGOs and professionals. The </w:t>
      </w:r>
      <w:proofErr w:type="spellStart"/>
      <w:r w:rsidRPr="00817F86">
        <w:rPr>
          <w:color w:val="000000"/>
        </w:rPr>
        <w:t>Entelis</w:t>
      </w:r>
      <w:proofErr w:type="spellEnd"/>
      <w:r w:rsidRPr="00817F86">
        <w:rPr>
          <w:color w:val="000000"/>
        </w:rPr>
        <w:t xml:space="preserve">+ framework is available online and can be used by </w:t>
      </w:r>
      <w:sdt>
        <w:sdtPr>
          <w:tag w:val="goog_rdk_61"/>
          <w:id w:val="-808473490"/>
        </w:sdtPr>
        <w:sdtContent>
          <w:r w:rsidRPr="00817F86">
            <w:rPr>
              <w:color w:val="000000"/>
            </w:rPr>
            <w:t>those who</w:t>
          </w:r>
        </w:sdtContent>
      </w:sdt>
      <w:r w:rsidRPr="00817F86">
        <w:rPr>
          <w:color w:val="000000"/>
        </w:rPr>
        <w:t xml:space="preserve"> are interested.</w:t>
      </w:r>
    </w:p>
    <w:p w14:paraId="0E5C8ACE" w14:textId="1525B395" w:rsidR="00564937" w:rsidRPr="00817F86" w:rsidRDefault="00564937" w:rsidP="00817F86">
      <w:pPr>
        <w:pStyle w:val="Listenabsatz"/>
        <w:numPr>
          <w:ilvl w:val="0"/>
          <w:numId w:val="48"/>
        </w:numPr>
        <w:pBdr>
          <w:top w:val="nil"/>
          <w:left w:val="nil"/>
          <w:bottom w:val="nil"/>
          <w:right w:val="nil"/>
          <w:between w:val="nil"/>
        </w:pBdr>
        <w:spacing w:before="0" w:after="0"/>
        <w:rPr>
          <w:color w:val="000000"/>
        </w:rPr>
      </w:pPr>
      <w:r w:rsidRPr="00817F86">
        <w:rPr>
          <w:b/>
          <w:color w:val="000000"/>
        </w:rPr>
        <w:t>Main target group:</w:t>
      </w:r>
      <w:r w:rsidRPr="00817F86">
        <w:rPr>
          <w:color w:val="000000"/>
        </w:rPr>
        <w:t xml:space="preserve"> </w:t>
      </w:r>
      <w:sdt>
        <w:sdtPr>
          <w:tag w:val="goog_rdk_63"/>
          <w:id w:val="2100365789"/>
        </w:sdtPr>
        <w:sdtContent>
          <w:r w:rsidRPr="00817F86">
            <w:rPr>
              <w:color w:val="000000"/>
            </w:rPr>
            <w:t>E</w:t>
          </w:r>
        </w:sdtContent>
      </w:sdt>
      <w:r w:rsidRPr="00817F86">
        <w:rPr>
          <w:color w:val="000000"/>
        </w:rPr>
        <w:t xml:space="preserve">ducators and trainers supporting learners with disabilities, professionals and volunteers, </w:t>
      </w:r>
      <w:sdt>
        <w:sdtPr>
          <w:tag w:val="goog_rdk_65"/>
          <w:id w:val="-1389256998"/>
        </w:sdtPr>
        <w:sdtContent>
          <w:r w:rsidRPr="00817F86">
            <w:rPr>
              <w:color w:val="000000"/>
            </w:rPr>
            <w:t xml:space="preserve">in </w:t>
          </w:r>
        </w:sdtContent>
      </w:sdt>
      <w:r w:rsidRPr="00817F86">
        <w:rPr>
          <w:color w:val="000000"/>
        </w:rPr>
        <w:t>formal and also non-formal education, including adult education, directed to those who support persons with disabilities and older citizens.</w:t>
      </w:r>
    </w:p>
    <w:p w14:paraId="0F45C5D9" w14:textId="77777777" w:rsidR="00564937" w:rsidRPr="00817F86" w:rsidRDefault="00564937" w:rsidP="00817F86">
      <w:pPr>
        <w:pStyle w:val="Listenabsatz"/>
        <w:numPr>
          <w:ilvl w:val="0"/>
          <w:numId w:val="48"/>
        </w:numPr>
        <w:pBdr>
          <w:top w:val="nil"/>
          <w:left w:val="nil"/>
          <w:bottom w:val="nil"/>
          <w:right w:val="nil"/>
          <w:between w:val="nil"/>
        </w:pBdr>
        <w:spacing w:before="0" w:after="160"/>
        <w:rPr>
          <w:color w:val="000000"/>
        </w:rPr>
      </w:pPr>
      <w:r w:rsidRPr="00817F86">
        <w:rPr>
          <w:b/>
          <w:color w:val="000000"/>
        </w:rPr>
        <w:t>Areas of digital competences involved:</w:t>
      </w:r>
      <w:r w:rsidRPr="00817F86">
        <w:rPr>
          <w:color w:val="000000"/>
        </w:rPr>
        <w:t xml:space="preserve"> Competences can be divided in knowledge, skills and attitudes. Three progression levels (core, intermediate, advanced) exist. The areas of competences are called domains: </w:t>
      </w:r>
    </w:p>
    <w:p w14:paraId="02C3D47A" w14:textId="77777777" w:rsidR="00564937" w:rsidRDefault="00564937" w:rsidP="00564937">
      <w:pPr>
        <w:pStyle w:val="Listenabsatz"/>
        <w:numPr>
          <w:ilvl w:val="0"/>
          <w:numId w:val="27"/>
        </w:numPr>
        <w:spacing w:before="0" w:after="0"/>
      </w:pPr>
      <w:r>
        <w:t>assessment of needs and barriers: identify accessibility and AT use barriers, identify opportunities for AT use and accessibility</w:t>
      </w:r>
    </w:p>
    <w:p w14:paraId="2DBAFA1A" w14:textId="77777777" w:rsidR="00564937" w:rsidRDefault="00564937" w:rsidP="00564937">
      <w:pPr>
        <w:pStyle w:val="Listenabsatz"/>
        <w:numPr>
          <w:ilvl w:val="0"/>
          <w:numId w:val="27"/>
        </w:numPr>
        <w:spacing w:before="0" w:after="0"/>
      </w:pPr>
      <w:r>
        <w:t xml:space="preserve">resources selection and use: select, create and modify, share </w:t>
      </w:r>
    </w:p>
    <w:p w14:paraId="7919909C" w14:textId="77777777" w:rsidR="00564937" w:rsidRDefault="00564937" w:rsidP="00564937">
      <w:pPr>
        <w:pStyle w:val="Listenabsatz"/>
        <w:numPr>
          <w:ilvl w:val="0"/>
          <w:numId w:val="27"/>
        </w:numPr>
        <w:spacing w:before="0" w:after="0"/>
      </w:pPr>
      <w:r>
        <w:t xml:space="preserve">inclusive teaching and learning: learning design, differentiation and flexibility, participation </w:t>
      </w:r>
    </w:p>
    <w:p w14:paraId="64CDA75B" w14:textId="77777777" w:rsidR="00564937" w:rsidRDefault="00564937" w:rsidP="00564937">
      <w:pPr>
        <w:pStyle w:val="Listenabsatz"/>
        <w:numPr>
          <w:ilvl w:val="0"/>
          <w:numId w:val="27"/>
        </w:numPr>
        <w:spacing w:before="0" w:after="0"/>
      </w:pPr>
      <w:r>
        <w:lastRenderedPageBreak/>
        <w:t>creating inclusive environments: co-design, organization and management, attitudes and emotions</w:t>
      </w:r>
    </w:p>
    <w:p w14:paraId="791B44A2" w14:textId="2E7E021E" w:rsidR="00564937" w:rsidRPr="009C79F5" w:rsidRDefault="00564937" w:rsidP="009C79F5">
      <w:pPr>
        <w:pStyle w:val="Listenabsatz"/>
        <w:numPr>
          <w:ilvl w:val="0"/>
          <w:numId w:val="27"/>
        </w:numPr>
        <w:spacing w:before="0" w:after="0"/>
      </w:pPr>
      <w:r>
        <w:t>promoting learners’ digital competences: information &amp; media literacy, communication, content creation, safety (responsible use), problem-solving</w:t>
      </w:r>
    </w:p>
    <w:p w14:paraId="70A0FDC8" w14:textId="2363D43A" w:rsidR="00564937" w:rsidRPr="00817F86" w:rsidRDefault="00564937" w:rsidP="00817F86">
      <w:pPr>
        <w:pStyle w:val="Listenabsatz"/>
        <w:numPr>
          <w:ilvl w:val="0"/>
          <w:numId w:val="47"/>
        </w:numPr>
        <w:pBdr>
          <w:top w:val="nil"/>
          <w:left w:val="nil"/>
          <w:bottom w:val="nil"/>
          <w:right w:val="nil"/>
          <w:between w:val="nil"/>
        </w:pBdr>
        <w:spacing w:before="0" w:after="0"/>
        <w:rPr>
          <w:color w:val="000000"/>
        </w:rPr>
      </w:pPr>
      <w:r w:rsidRPr="00817F86">
        <w:rPr>
          <w:b/>
          <w:color w:val="000000"/>
        </w:rPr>
        <w:t>Competences relevant for DIG-</w:t>
      </w:r>
      <w:proofErr w:type="spellStart"/>
      <w:r w:rsidRPr="00817F86">
        <w:rPr>
          <w:b/>
          <w:color w:val="000000"/>
        </w:rPr>
        <w:t>i</w:t>
      </w:r>
      <w:proofErr w:type="spellEnd"/>
      <w:r w:rsidRPr="00817F86">
        <w:rPr>
          <w:b/>
          <w:color w:val="000000"/>
        </w:rPr>
        <w:t>-READY:</w:t>
      </w:r>
      <w:r w:rsidRPr="00817F86">
        <w:rPr>
          <w:color w:val="000000"/>
        </w:rPr>
        <w:t xml:space="preserve"> For the DIG-</w:t>
      </w:r>
      <w:proofErr w:type="spellStart"/>
      <w:r w:rsidRPr="00817F86">
        <w:rPr>
          <w:color w:val="000000"/>
        </w:rPr>
        <w:t>i</w:t>
      </w:r>
      <w:proofErr w:type="spellEnd"/>
      <w:r w:rsidRPr="00817F86">
        <w:rPr>
          <w:color w:val="000000"/>
        </w:rPr>
        <w:t xml:space="preserve">-READY competence framework, the areas </w:t>
      </w:r>
      <w:sdt>
        <w:sdtPr>
          <w:tag w:val="goog_rdk_76"/>
          <w:id w:val="-91638279"/>
        </w:sdtPr>
        <w:sdtContent>
          <w:r w:rsidRPr="00817F86">
            <w:rPr>
              <w:color w:val="000000"/>
            </w:rPr>
            <w:t>‘</w:t>
          </w:r>
        </w:sdtContent>
      </w:sdt>
      <w:r w:rsidRPr="00817F86">
        <w:rPr>
          <w:color w:val="000000"/>
        </w:rPr>
        <w:t>assessment of needs and barriers</w:t>
      </w:r>
      <w:sdt>
        <w:sdtPr>
          <w:tag w:val="goog_rdk_77"/>
          <w:id w:val="1883131600"/>
        </w:sdtPr>
        <w:sdtContent>
          <w:r w:rsidRPr="00817F86">
            <w:rPr>
              <w:color w:val="000000"/>
            </w:rPr>
            <w:t>’</w:t>
          </w:r>
        </w:sdtContent>
      </w:sdt>
      <w:r w:rsidRPr="00817F86">
        <w:rPr>
          <w:color w:val="000000"/>
        </w:rPr>
        <w:t xml:space="preserve">, </w:t>
      </w:r>
      <w:sdt>
        <w:sdtPr>
          <w:tag w:val="goog_rdk_78"/>
          <w:id w:val="-810488915"/>
        </w:sdtPr>
        <w:sdtContent>
          <w:r w:rsidRPr="00817F86">
            <w:rPr>
              <w:color w:val="000000"/>
            </w:rPr>
            <w:t>‘</w:t>
          </w:r>
        </w:sdtContent>
      </w:sdt>
      <w:r w:rsidRPr="00817F86">
        <w:rPr>
          <w:color w:val="000000"/>
        </w:rPr>
        <w:t>resource selection and use</w:t>
      </w:r>
      <w:sdt>
        <w:sdtPr>
          <w:tag w:val="goog_rdk_79"/>
          <w:id w:val="-1280644557"/>
        </w:sdtPr>
        <w:sdtContent>
          <w:r w:rsidRPr="00817F86">
            <w:rPr>
              <w:color w:val="000000"/>
            </w:rPr>
            <w:t>’</w:t>
          </w:r>
        </w:sdtContent>
      </w:sdt>
      <w:r w:rsidRPr="00817F86">
        <w:rPr>
          <w:color w:val="000000"/>
        </w:rPr>
        <w:t xml:space="preserve">, (creating) </w:t>
      </w:r>
      <w:sdt>
        <w:sdtPr>
          <w:tag w:val="goog_rdk_80"/>
          <w:id w:val="162137563"/>
        </w:sdtPr>
        <w:sdtContent>
          <w:r w:rsidRPr="00817F86">
            <w:rPr>
              <w:color w:val="000000"/>
            </w:rPr>
            <w:t>‘</w:t>
          </w:r>
        </w:sdtContent>
      </w:sdt>
      <w:r w:rsidRPr="00817F86">
        <w:rPr>
          <w:color w:val="000000"/>
        </w:rPr>
        <w:t>inclusive environments</w:t>
      </w:r>
      <w:sdt>
        <w:sdtPr>
          <w:tag w:val="goog_rdk_81"/>
          <w:id w:val="-201711204"/>
        </w:sdtPr>
        <w:sdtContent>
          <w:r w:rsidRPr="00817F86">
            <w:rPr>
              <w:color w:val="000000"/>
            </w:rPr>
            <w:t>’</w:t>
          </w:r>
        </w:sdtContent>
      </w:sdt>
      <w:r w:rsidRPr="00817F86">
        <w:rPr>
          <w:color w:val="000000"/>
        </w:rPr>
        <w:t xml:space="preserve"> and (promoting) </w:t>
      </w:r>
      <w:sdt>
        <w:sdtPr>
          <w:tag w:val="goog_rdk_82"/>
          <w:id w:val="-1471440955"/>
        </w:sdtPr>
        <w:sdtContent>
          <w:r w:rsidRPr="00817F86">
            <w:rPr>
              <w:color w:val="000000"/>
            </w:rPr>
            <w:t>‘</w:t>
          </w:r>
        </w:sdtContent>
      </w:sdt>
      <w:r w:rsidRPr="00817F86">
        <w:rPr>
          <w:color w:val="000000"/>
        </w:rPr>
        <w:t>learner's digital competences</w:t>
      </w:r>
      <w:sdt>
        <w:sdtPr>
          <w:tag w:val="goog_rdk_83"/>
          <w:id w:val="-934678222"/>
        </w:sdtPr>
        <w:sdtContent>
          <w:r w:rsidRPr="00817F86">
            <w:rPr>
              <w:color w:val="000000"/>
            </w:rPr>
            <w:t>’</w:t>
          </w:r>
        </w:sdtContent>
      </w:sdt>
      <w:r w:rsidRPr="00817F86">
        <w:rPr>
          <w:color w:val="000000"/>
        </w:rPr>
        <w:t xml:space="preserve"> are relevant. The last two areas are relevant, because we should know what an inclusive environment is or what is needed to create such environments and we should be aware </w:t>
      </w:r>
      <w:sdt>
        <w:sdtPr>
          <w:tag w:val="goog_rdk_84"/>
          <w:id w:val="2110237114"/>
        </w:sdtPr>
        <w:sdtContent>
          <w:r w:rsidRPr="00817F86">
            <w:rPr>
              <w:color w:val="000000"/>
            </w:rPr>
            <w:t xml:space="preserve">of </w:t>
          </w:r>
        </w:sdtContent>
      </w:sdt>
      <w:r w:rsidRPr="00817F86">
        <w:rPr>
          <w:color w:val="000000"/>
        </w:rPr>
        <w:t>what learners' digital competences can be and how they can be promoted.</w:t>
      </w:r>
    </w:p>
    <w:p w14:paraId="66FA6465" w14:textId="6516252F" w:rsidR="00564937" w:rsidRPr="00817F86" w:rsidRDefault="00564937" w:rsidP="00817F86">
      <w:pPr>
        <w:pStyle w:val="Listenabsatz"/>
        <w:numPr>
          <w:ilvl w:val="0"/>
          <w:numId w:val="47"/>
        </w:numPr>
        <w:pBdr>
          <w:top w:val="nil"/>
          <w:left w:val="nil"/>
          <w:bottom w:val="nil"/>
          <w:right w:val="nil"/>
          <w:between w:val="nil"/>
        </w:pBdr>
        <w:spacing w:before="0" w:after="0"/>
        <w:rPr>
          <w:color w:val="000000"/>
        </w:rPr>
      </w:pPr>
      <w:r w:rsidRPr="00817F86">
        <w:rPr>
          <w:b/>
          <w:color w:val="000000"/>
        </w:rPr>
        <w:t>Gaps:</w:t>
      </w:r>
      <w:r w:rsidRPr="00817F86">
        <w:rPr>
          <w:color w:val="000000"/>
        </w:rPr>
        <w:t xml:space="preserve"> The </w:t>
      </w:r>
      <w:proofErr w:type="spellStart"/>
      <w:r w:rsidRPr="00817F86">
        <w:rPr>
          <w:color w:val="000000"/>
        </w:rPr>
        <w:t>Entelis</w:t>
      </w:r>
      <w:proofErr w:type="spellEnd"/>
      <w:r w:rsidRPr="00817F86">
        <w:rPr>
          <w:color w:val="000000"/>
        </w:rPr>
        <w:t>+ framework have certain limitations in addressing changing and emergent needs in education, particularly in relation to technology use. It may not directly differentiate between the needs arising from face-to-face technology use in education and the emergent use of technology or the transition between these two approaches. Additionally, the framework seems to primarily focus on empowering trainers rather than directly addressing the needs of learners with disabilities, only the last area refers more directly to learners with disabilities, which is also a bit specific to more social use of technology.</w:t>
      </w:r>
    </w:p>
    <w:p w14:paraId="5ACDA32A" w14:textId="43305C55" w:rsidR="00564937" w:rsidRPr="00817F86" w:rsidRDefault="00564937" w:rsidP="00817F86">
      <w:pPr>
        <w:pStyle w:val="Listenabsatz"/>
        <w:numPr>
          <w:ilvl w:val="0"/>
          <w:numId w:val="47"/>
        </w:numPr>
        <w:pBdr>
          <w:top w:val="nil"/>
          <w:left w:val="nil"/>
          <w:bottom w:val="nil"/>
          <w:right w:val="nil"/>
          <w:between w:val="nil"/>
        </w:pBdr>
        <w:spacing w:before="0" w:after="160"/>
        <w:rPr>
          <w:color w:val="000000"/>
        </w:rPr>
      </w:pPr>
      <w:r w:rsidRPr="00817F86">
        <w:rPr>
          <w:b/>
          <w:color w:val="000000"/>
        </w:rPr>
        <w:t>Relevance for DIG-</w:t>
      </w:r>
      <w:proofErr w:type="spellStart"/>
      <w:r w:rsidRPr="00817F86">
        <w:rPr>
          <w:b/>
          <w:color w:val="000000"/>
        </w:rPr>
        <w:t>i</w:t>
      </w:r>
      <w:proofErr w:type="spellEnd"/>
      <w:r w:rsidRPr="00817F86">
        <w:rPr>
          <w:b/>
          <w:color w:val="000000"/>
        </w:rPr>
        <w:t>-READY Competence Framework:</w:t>
      </w:r>
      <w:r w:rsidRPr="00817F86">
        <w:rPr>
          <w:color w:val="000000"/>
        </w:rPr>
        <w:t xml:space="preserve"> The </w:t>
      </w:r>
      <w:proofErr w:type="spellStart"/>
      <w:r w:rsidRPr="00817F86">
        <w:rPr>
          <w:color w:val="000000"/>
        </w:rPr>
        <w:t>Entelis</w:t>
      </w:r>
      <w:proofErr w:type="spellEnd"/>
      <w:r w:rsidRPr="00817F86">
        <w:rPr>
          <w:color w:val="000000"/>
        </w:rPr>
        <w:t xml:space="preserve">+ framework focuses specifically on digital competences of educators of persons with disabilities and takes into consideration the differentiation between knowledge, skills and attitudes. The </w:t>
      </w:r>
      <w:proofErr w:type="spellStart"/>
      <w:r w:rsidRPr="00817F86">
        <w:rPr>
          <w:color w:val="000000"/>
        </w:rPr>
        <w:t>Entelis</w:t>
      </w:r>
      <w:proofErr w:type="spellEnd"/>
      <w:r w:rsidRPr="00817F86">
        <w:rPr>
          <w:color w:val="000000"/>
        </w:rPr>
        <w:t>+ framework is useful for DIG-</w:t>
      </w:r>
      <w:proofErr w:type="spellStart"/>
      <w:r w:rsidRPr="00817F86">
        <w:rPr>
          <w:color w:val="000000"/>
        </w:rPr>
        <w:t>i</w:t>
      </w:r>
      <w:proofErr w:type="spellEnd"/>
      <w:r w:rsidRPr="00817F86">
        <w:rPr>
          <w:color w:val="000000"/>
        </w:rPr>
        <w:t xml:space="preserve">-READY as it helps to understand how a teacher can promote learners' digital competences and how an </w:t>
      </w:r>
      <w:r w:rsidRPr="00817F86">
        <w:rPr>
          <w:color w:val="000000"/>
        </w:rPr>
        <w:lastRenderedPageBreak/>
        <w:t xml:space="preserve">inclusive environment can be created. Moreover, the last area of </w:t>
      </w:r>
      <w:proofErr w:type="spellStart"/>
      <w:r w:rsidRPr="00817F86">
        <w:rPr>
          <w:color w:val="000000"/>
        </w:rPr>
        <w:t>Entelis</w:t>
      </w:r>
      <w:proofErr w:type="spellEnd"/>
      <w:r w:rsidRPr="00817F86">
        <w:rPr>
          <w:color w:val="000000"/>
        </w:rPr>
        <w:t>+ is linked to the Digital Competence Framework 2.1 – which defines digital competences for all citizens.</w:t>
      </w:r>
    </w:p>
    <w:p w14:paraId="50C979E0" w14:textId="1033F44D" w:rsidR="00564937" w:rsidRPr="00564937" w:rsidRDefault="00564937" w:rsidP="00817F86">
      <w:pPr>
        <w:pStyle w:val="berschrift3"/>
      </w:pPr>
      <w:r>
        <w:t>Digital</w:t>
      </w:r>
      <w:r w:rsidR="00F93CD9">
        <w:t xml:space="preserve"> Competence Framework Educators </w:t>
      </w:r>
      <w:r>
        <w:t>(</w:t>
      </w:r>
      <w:proofErr w:type="spellStart"/>
      <w:r>
        <w:t>DigCompEdu</w:t>
      </w:r>
      <w:proofErr w:type="spellEnd"/>
      <w:r>
        <w:t>)</w:t>
      </w:r>
    </w:p>
    <w:p w14:paraId="0AA007C2" w14:textId="3152EE44" w:rsidR="00564937" w:rsidRDefault="00564937" w:rsidP="00564937">
      <w:r>
        <w:t xml:space="preserve">The </w:t>
      </w:r>
      <w:proofErr w:type="spellStart"/>
      <w:r>
        <w:t>DigCompEdu</w:t>
      </w:r>
      <w:proofErr w:type="spellEnd"/>
      <w:r>
        <w:t xml:space="preserve"> framework is a comprehensive European framework that provides a solid foundation for capturing and describing digital competences specific to educators. It aims to outline the essential digital competences required by educators by presenting a list of 22 elementary competences organized into six areas. The framework recognizes the importance of connecting didactical, methodical, and pedagogical strategies in the digital context. It acknowledges the need for a broader and more sophisticated set of competences that educators should possess to effectively integrate technology into their teaching practices. One of the key objectives of </w:t>
      </w:r>
      <w:proofErr w:type="spellStart"/>
      <w:r>
        <w:t>DigCompEdu</w:t>
      </w:r>
      <w:proofErr w:type="spellEnd"/>
      <w:r>
        <w:t xml:space="preserve"> is to enable educators to assess their own digital competences, identify areas for improvement, and determine the specific training needed to enhance their skills. The framework emphasizes the role of educators as both role models and facilitators in promoting the use of technology among learners. Furthermore, </w:t>
      </w:r>
      <w:proofErr w:type="spellStart"/>
      <w:r>
        <w:t>DigCompEdu</w:t>
      </w:r>
      <w:proofErr w:type="spellEnd"/>
      <w:r>
        <w:t xml:space="preserve"> captures and describes the specific digital competences that educators require to effectively utilize digital technologies in teaching. By addressing these competences, the framework aims to enhance educators' capacity to leverage digital tools and resources in their instructional practices. The </w:t>
      </w:r>
      <w:proofErr w:type="spellStart"/>
      <w:r>
        <w:t>DigCompEdu</w:t>
      </w:r>
      <w:proofErr w:type="spellEnd"/>
      <w:r>
        <w:t xml:space="preserve"> framework is built based on Bloom's taxonomy, a well-known educational taxonomy that categorizes cognitive processes involved in learning. This connection to Bloom's taxonomy provides a solid theoretical foundation for the competences outlined in the framework.</w:t>
      </w:r>
    </w:p>
    <w:p w14:paraId="6013AD57" w14:textId="379AF06F" w:rsidR="00564937" w:rsidRPr="009C79F5" w:rsidRDefault="00564937" w:rsidP="00564937">
      <w:pPr>
        <w:numPr>
          <w:ilvl w:val="0"/>
          <w:numId w:val="30"/>
        </w:numPr>
        <w:pBdr>
          <w:top w:val="nil"/>
          <w:left w:val="nil"/>
          <w:bottom w:val="nil"/>
          <w:right w:val="nil"/>
          <w:between w:val="nil"/>
        </w:pBdr>
        <w:spacing w:before="0" w:after="0"/>
        <w:rPr>
          <w:color w:val="000000"/>
        </w:rPr>
      </w:pPr>
      <w:r>
        <w:rPr>
          <w:b/>
          <w:color w:val="000000"/>
        </w:rPr>
        <w:t>Publication date:</w:t>
      </w:r>
      <w:r>
        <w:rPr>
          <w:color w:val="000000"/>
        </w:rPr>
        <w:t xml:space="preserve"> 2017</w:t>
      </w:r>
    </w:p>
    <w:p w14:paraId="56E9F5FD" w14:textId="44C7D3E8" w:rsidR="00564937" w:rsidRPr="009C79F5" w:rsidRDefault="00564937" w:rsidP="00564937">
      <w:pPr>
        <w:numPr>
          <w:ilvl w:val="0"/>
          <w:numId w:val="30"/>
        </w:numPr>
        <w:pBdr>
          <w:top w:val="nil"/>
          <w:left w:val="nil"/>
          <w:bottom w:val="nil"/>
          <w:right w:val="nil"/>
          <w:between w:val="nil"/>
        </w:pBdr>
        <w:spacing w:before="0" w:after="0"/>
        <w:rPr>
          <w:color w:val="000000"/>
        </w:rPr>
      </w:pPr>
      <w:r w:rsidRPr="002A39DD">
        <w:rPr>
          <w:b/>
          <w:color w:val="000000"/>
        </w:rPr>
        <w:lastRenderedPageBreak/>
        <w:t>Scope and usability:</w:t>
      </w:r>
      <w:r w:rsidRPr="002A39DD">
        <w:rPr>
          <w:color w:val="000000"/>
        </w:rPr>
        <w:t xml:space="preserve"> </w:t>
      </w:r>
      <w:proofErr w:type="spellStart"/>
      <w:r>
        <w:rPr>
          <w:color w:val="000000"/>
        </w:rPr>
        <w:t>Di</w:t>
      </w:r>
      <w:r w:rsidRPr="003919E4">
        <w:rPr>
          <w:color w:val="000000"/>
        </w:rPr>
        <w:t>gCompEdu</w:t>
      </w:r>
      <w:proofErr w:type="spellEnd"/>
      <w:r w:rsidRPr="003919E4">
        <w:rPr>
          <w:color w:val="000000"/>
        </w:rPr>
        <w:t xml:space="preserve"> is a framework that is applicable across European countries. It provides a shared understanding of digital competence for educators, regardless of national boundaries.</w:t>
      </w:r>
      <w:r>
        <w:rPr>
          <w:color w:val="000000"/>
        </w:rPr>
        <w:t xml:space="preserve"> </w:t>
      </w:r>
      <w:proofErr w:type="spellStart"/>
      <w:r w:rsidRPr="003919E4">
        <w:rPr>
          <w:color w:val="000000"/>
        </w:rPr>
        <w:t>DigCompEdu</w:t>
      </w:r>
      <w:proofErr w:type="spellEnd"/>
      <w:r w:rsidRPr="003919E4">
        <w:rPr>
          <w:color w:val="000000"/>
        </w:rPr>
        <w:t xml:space="preserve"> is recognized as a robust framework that serves as a solid foundation for developing digital competence among educators.</w:t>
      </w:r>
      <w:r>
        <w:rPr>
          <w:color w:val="000000"/>
        </w:rPr>
        <w:t xml:space="preserve"> </w:t>
      </w:r>
      <w:r w:rsidRPr="003919E4">
        <w:rPr>
          <w:color w:val="000000"/>
        </w:rPr>
        <w:t>The framework helps guide policymakers in shaping policies related to digital competence in education. It provides a reference for policy development at both national and regional levels.</w:t>
      </w:r>
      <w:r>
        <w:rPr>
          <w:color w:val="000000"/>
        </w:rPr>
        <w:t xml:space="preserve"> </w:t>
      </w:r>
      <w:proofErr w:type="spellStart"/>
      <w:r w:rsidRPr="003919E4">
        <w:rPr>
          <w:color w:val="000000"/>
        </w:rPr>
        <w:t>DigCompEdu</w:t>
      </w:r>
      <w:proofErr w:type="spellEnd"/>
      <w:r w:rsidRPr="003919E4">
        <w:rPr>
          <w:color w:val="000000"/>
        </w:rPr>
        <w:t xml:space="preserve"> can be directly adapted and implemented in regional and national education systems.</w:t>
      </w:r>
    </w:p>
    <w:p w14:paraId="47165752" w14:textId="28C8EBDD" w:rsidR="00564937" w:rsidRPr="009C79F5" w:rsidRDefault="00564937" w:rsidP="00564937">
      <w:pPr>
        <w:numPr>
          <w:ilvl w:val="0"/>
          <w:numId w:val="30"/>
        </w:numPr>
        <w:pBdr>
          <w:top w:val="nil"/>
          <w:left w:val="nil"/>
          <w:bottom w:val="nil"/>
          <w:right w:val="nil"/>
          <w:between w:val="nil"/>
        </w:pBdr>
        <w:spacing w:before="0" w:after="0"/>
        <w:rPr>
          <w:color w:val="000000"/>
        </w:rPr>
      </w:pPr>
      <w:r>
        <w:rPr>
          <w:b/>
          <w:color w:val="000000"/>
        </w:rPr>
        <w:t>Main target group:</w:t>
      </w:r>
      <w:r>
        <w:rPr>
          <w:color w:val="000000"/>
        </w:rPr>
        <w:t xml:space="preserve"> Educators with differentiated knowledge about digital education starting from beginners to experts. All levels of education are covered - from early childhood to higher and adult education, including general and vocational education and training, education for learners with disabilities, </w:t>
      </w:r>
      <w:sdt>
        <w:sdtPr>
          <w:tag w:val="goog_rdk_98"/>
          <w:id w:val="95836502"/>
        </w:sdtPr>
        <w:sdtContent>
          <w:r>
            <w:rPr>
              <w:color w:val="000000"/>
            </w:rPr>
            <w:t xml:space="preserve">and </w:t>
          </w:r>
        </w:sdtContent>
      </w:sdt>
      <w:r>
        <w:rPr>
          <w:color w:val="000000"/>
        </w:rPr>
        <w:t>non-formal learning contexts</w:t>
      </w:r>
      <w:sdt>
        <w:sdtPr>
          <w:tag w:val="goog_rdk_99"/>
          <w:id w:val="1357392632"/>
        </w:sdtPr>
        <w:sdtContent>
          <w:r>
            <w:rPr>
              <w:color w:val="000000"/>
            </w:rPr>
            <w:t>.</w:t>
          </w:r>
        </w:sdtContent>
      </w:sdt>
    </w:p>
    <w:p w14:paraId="658040B2" w14:textId="1EDE59B8" w:rsidR="00564937" w:rsidRPr="009C79F5" w:rsidRDefault="00564937" w:rsidP="009C79F5">
      <w:pPr>
        <w:numPr>
          <w:ilvl w:val="0"/>
          <w:numId w:val="30"/>
        </w:numPr>
        <w:pBdr>
          <w:top w:val="nil"/>
          <w:left w:val="nil"/>
          <w:bottom w:val="nil"/>
          <w:right w:val="nil"/>
          <w:between w:val="nil"/>
        </w:pBdr>
        <w:spacing w:before="0" w:after="0"/>
        <w:rPr>
          <w:color w:val="000000"/>
        </w:rPr>
      </w:pPr>
      <w:r w:rsidRPr="002A39DD">
        <w:rPr>
          <w:b/>
          <w:color w:val="000000"/>
        </w:rPr>
        <w:t>Areas of digital competences involved:</w:t>
      </w:r>
      <w:r w:rsidRPr="002A39DD">
        <w:rPr>
          <w:color w:val="000000"/>
        </w:rPr>
        <w:t xml:space="preserve"> Competences can be divided in knowledge, skills and attitudes. Six progression levels (newcomer, explorer, integrator, expert, leader, pioneer) ranging from A1 (low) to C2 (high) and six areas of competences exist. The competences in areas 2, 3, 4 and 5 are considered as central (core), while competences in areas 1 and 6 are considered as marginal (area 1: directed at the broader professional, environment, area 6: details the specific pedagogic competences required to facilitate students’ digital competence). The areas 1, 2 and 3 are anchored in the stages characteristic of any teaching process, whether supported by technologies or not, while area 5 is transversal to areas 2, 3 and 4 in the sense that it contains a set of guiding principles relevant for and complementary to the competences specified in these areas. There is </w:t>
      </w:r>
      <w:r w:rsidRPr="002A39DD">
        <w:rPr>
          <w:color w:val="000000"/>
        </w:rPr>
        <w:lastRenderedPageBreak/>
        <w:t xml:space="preserve">a logic of progression in digital competence in each area. The six levels are: 1. professional engagement, 2. digital resources, 3. teaching and learning, 4. </w:t>
      </w:r>
      <w:r>
        <w:rPr>
          <w:color w:val="000000"/>
        </w:rPr>
        <w:t>a</w:t>
      </w:r>
      <w:r w:rsidRPr="002A39DD">
        <w:rPr>
          <w:color w:val="000000"/>
        </w:rPr>
        <w:t xml:space="preserve">ssessment, 5. empowering learners, 6. facilitating learners' digital competence. </w:t>
      </w:r>
    </w:p>
    <w:p w14:paraId="77C50F5C" w14:textId="1EB3BFF1" w:rsidR="00564937" w:rsidRPr="009C79F5" w:rsidRDefault="00564937" w:rsidP="009C79F5">
      <w:pPr>
        <w:numPr>
          <w:ilvl w:val="0"/>
          <w:numId w:val="31"/>
        </w:numPr>
        <w:pBdr>
          <w:top w:val="nil"/>
          <w:left w:val="nil"/>
          <w:bottom w:val="nil"/>
          <w:right w:val="nil"/>
          <w:between w:val="nil"/>
        </w:pBdr>
        <w:spacing w:before="0" w:after="0"/>
        <w:rPr>
          <w:color w:val="000000"/>
        </w:rPr>
      </w:pPr>
      <w:r>
        <w:rPr>
          <w:b/>
          <w:color w:val="000000"/>
        </w:rPr>
        <w:t>Competences relevant for DIG-</w:t>
      </w:r>
      <w:proofErr w:type="spellStart"/>
      <w:r>
        <w:rPr>
          <w:b/>
          <w:color w:val="000000"/>
        </w:rPr>
        <w:t>i</w:t>
      </w:r>
      <w:proofErr w:type="spellEnd"/>
      <w:r>
        <w:rPr>
          <w:b/>
          <w:color w:val="000000"/>
        </w:rPr>
        <w:t>-READY</w:t>
      </w:r>
      <w:r>
        <w:rPr>
          <w:color w:val="000000"/>
        </w:rPr>
        <w:t>: all of them</w:t>
      </w:r>
    </w:p>
    <w:p w14:paraId="22BB6C4F" w14:textId="7CCBC270" w:rsidR="00564937" w:rsidRPr="009C79F5" w:rsidRDefault="00564937" w:rsidP="00564937">
      <w:pPr>
        <w:numPr>
          <w:ilvl w:val="0"/>
          <w:numId w:val="30"/>
        </w:numPr>
        <w:pBdr>
          <w:top w:val="nil"/>
          <w:left w:val="nil"/>
          <w:bottom w:val="nil"/>
          <w:right w:val="nil"/>
          <w:between w:val="nil"/>
        </w:pBdr>
        <w:spacing w:before="0" w:after="0"/>
        <w:rPr>
          <w:color w:val="000000"/>
        </w:rPr>
      </w:pPr>
      <w:r w:rsidRPr="002D41B8">
        <w:rPr>
          <w:b/>
          <w:color w:val="000000"/>
        </w:rPr>
        <w:t>Gaps:</w:t>
      </w:r>
      <w:r w:rsidRPr="002D41B8">
        <w:rPr>
          <w:color w:val="000000"/>
        </w:rPr>
        <w:t xml:space="preserve"> There are some limitations in the </w:t>
      </w:r>
      <w:proofErr w:type="spellStart"/>
      <w:r w:rsidRPr="002D41B8">
        <w:rPr>
          <w:color w:val="000000"/>
        </w:rPr>
        <w:t>DigCompEdu</w:t>
      </w:r>
      <w:proofErr w:type="spellEnd"/>
      <w:r w:rsidRPr="002D41B8">
        <w:rPr>
          <w:color w:val="000000"/>
        </w:rPr>
        <w:t xml:space="preserve"> framework regarding the adaptation to learners' needs, particularly in vocational education and the consideration of urgent needs that may affect both education and families. Additionally, the framework does not adequately address the learners' perspective, except in area six, which focuses on facilitating students' digital competence. It also lacks specific consideration for the needs of adults and informal education. Furthermore, there is a lack of detailed specifications regarding AT such as braille or auditory amplification. While </w:t>
      </w:r>
      <w:proofErr w:type="spellStart"/>
      <w:r w:rsidRPr="002D41B8">
        <w:rPr>
          <w:color w:val="000000"/>
        </w:rPr>
        <w:t>DigCompEdu</w:t>
      </w:r>
      <w:proofErr w:type="spellEnd"/>
      <w:r w:rsidRPr="002D41B8">
        <w:rPr>
          <w:color w:val="000000"/>
        </w:rPr>
        <w:t xml:space="preserve"> touches upon issues of accessibility and inclusion, differentiation and personalization, and actively engaging learners in its "area 5: empowering learners," it does not provide comprehensive guidance on assistive technology needs. The framework primarily refers to a generic setting and does not address AT needs in detail.</w:t>
      </w:r>
      <w:r>
        <w:rPr>
          <w:color w:val="000000"/>
        </w:rPr>
        <w:t xml:space="preserve"> </w:t>
      </w:r>
    </w:p>
    <w:p w14:paraId="48AA6D06" w14:textId="479834EB" w:rsidR="00564937" w:rsidRPr="009C79F5" w:rsidRDefault="00564937" w:rsidP="00564937">
      <w:pPr>
        <w:numPr>
          <w:ilvl w:val="0"/>
          <w:numId w:val="30"/>
        </w:numPr>
        <w:pBdr>
          <w:top w:val="nil"/>
          <w:left w:val="nil"/>
          <w:bottom w:val="nil"/>
          <w:right w:val="nil"/>
          <w:between w:val="nil"/>
        </w:pBdr>
        <w:spacing w:before="0" w:after="160"/>
        <w:rPr>
          <w:color w:val="000000"/>
        </w:rPr>
      </w:pPr>
      <w:r w:rsidRPr="002D41B8">
        <w:rPr>
          <w:b/>
          <w:color w:val="000000"/>
        </w:rPr>
        <w:t>Relevance for DIG-</w:t>
      </w:r>
      <w:proofErr w:type="spellStart"/>
      <w:r w:rsidRPr="002D41B8">
        <w:rPr>
          <w:b/>
          <w:color w:val="000000"/>
        </w:rPr>
        <w:t>i</w:t>
      </w:r>
      <w:proofErr w:type="spellEnd"/>
      <w:r w:rsidRPr="002D41B8">
        <w:rPr>
          <w:b/>
          <w:color w:val="000000"/>
        </w:rPr>
        <w:t>-READY Competence Framework:</w:t>
      </w:r>
      <w:r w:rsidRPr="002D41B8">
        <w:rPr>
          <w:color w:val="000000"/>
        </w:rPr>
        <w:t xml:space="preserve"> </w:t>
      </w:r>
      <w:r>
        <w:rPr>
          <w:color w:val="000000"/>
        </w:rPr>
        <w:t>T</w:t>
      </w:r>
      <w:r w:rsidRPr="002D41B8">
        <w:rPr>
          <w:color w:val="000000"/>
        </w:rPr>
        <w:t xml:space="preserve">he </w:t>
      </w:r>
      <w:proofErr w:type="spellStart"/>
      <w:r w:rsidRPr="002D41B8">
        <w:rPr>
          <w:color w:val="000000"/>
        </w:rPr>
        <w:t>DigCompEdu</w:t>
      </w:r>
      <w:proofErr w:type="spellEnd"/>
      <w:r w:rsidRPr="002D41B8">
        <w:rPr>
          <w:color w:val="000000"/>
        </w:rPr>
        <w:t xml:space="preserve"> framework serves as a valuable starting point for addressing digital competences in education. It provides a foundation for understanding the digital skills and knowledge that educators should possess. However, the framework needs adaptation to better align with learners' needs and the specific educational environment in which it is applied.</w:t>
      </w:r>
      <w:r>
        <w:rPr>
          <w:color w:val="000000"/>
        </w:rPr>
        <w:t xml:space="preserve"> To understand the learner’s perspective, it</w:t>
      </w:r>
      <w:r w:rsidRPr="002D41B8">
        <w:rPr>
          <w:color w:val="000000"/>
        </w:rPr>
        <w:t xml:space="preserve"> is essential to tailor the competences to the diverse needs of learners</w:t>
      </w:r>
      <w:r>
        <w:rPr>
          <w:color w:val="000000"/>
        </w:rPr>
        <w:t>.</w:t>
      </w:r>
    </w:p>
    <w:p w14:paraId="0EBB1908" w14:textId="79752FAF" w:rsidR="00564937" w:rsidRPr="00564937" w:rsidRDefault="00564937" w:rsidP="00E31E78">
      <w:pPr>
        <w:pStyle w:val="berschrift3"/>
      </w:pPr>
      <w:bookmarkStart w:id="17" w:name="_Toc152673465"/>
      <w:r>
        <w:lastRenderedPageBreak/>
        <w:t>Digital Competence Framework Citizen 2.2 (</w:t>
      </w:r>
      <w:proofErr w:type="spellStart"/>
      <w:r>
        <w:t>DigComp</w:t>
      </w:r>
      <w:proofErr w:type="spellEnd"/>
      <w:r>
        <w:t>)</w:t>
      </w:r>
      <w:bookmarkEnd w:id="17"/>
    </w:p>
    <w:p w14:paraId="0506825F" w14:textId="2A024AE6" w:rsidR="00564937" w:rsidRDefault="00564937" w:rsidP="00564937">
      <w:proofErr w:type="spellStart"/>
      <w:r>
        <w:t>DigComp</w:t>
      </w:r>
      <w:proofErr w:type="spellEnd"/>
      <w:r>
        <w:t xml:space="preserve"> aims to establish a shared understanding of the competences required to effectively navigate the challenges of the digital age. It provides a comprehensive overview of the knowledge, skills, and attitudes necessary for individuals to participate fully in a digitally-driven society. The framework serves as a guide for the development of digital skills by outlining the key areas of competence that individuals should possess. These competences encompass various aspects of digital literacy, including the ability to use digital tools, access and evaluate digital information, communicate and collaborate online, and engage in responsible and ethical digital practices. </w:t>
      </w:r>
      <w:proofErr w:type="spellStart"/>
      <w:r>
        <w:t>DigComp</w:t>
      </w:r>
      <w:proofErr w:type="spellEnd"/>
      <w:r>
        <w:t xml:space="preserve"> 2.2 represents an updated version of the framework, reflecting the evolving nature of digitization and the skills needed to thrive in a digital world. By incorporating the latest knowledge, skills, and attitudes relevant to the digital context, the framework strives to ensure that individuals are well-equipped to adapt to new technologies and digital environments. Furthermore, the goal of integrating </w:t>
      </w:r>
      <w:proofErr w:type="spellStart"/>
      <w:r>
        <w:t>DigComp</w:t>
      </w:r>
      <w:proofErr w:type="spellEnd"/>
      <w:r>
        <w:t xml:space="preserve"> more widely into the professional training of adults is to open up new opportunities and enhance the qualifications and competences of a larger number of people. By incorporating the framework into adult education and training programs, individuals can acquire the necessary digital competences to participate fully in the digital economy and society, thereby fostering their personal and professional growth.</w:t>
      </w:r>
    </w:p>
    <w:p w14:paraId="2EE53F1B" w14:textId="326CF4B8" w:rsidR="00564937" w:rsidRPr="009C79F5" w:rsidRDefault="00564937" w:rsidP="009C79F5">
      <w:pPr>
        <w:numPr>
          <w:ilvl w:val="0"/>
          <w:numId w:val="33"/>
        </w:numPr>
        <w:pBdr>
          <w:top w:val="nil"/>
          <w:left w:val="nil"/>
          <w:bottom w:val="nil"/>
          <w:right w:val="nil"/>
          <w:between w:val="nil"/>
        </w:pBdr>
        <w:spacing w:before="0" w:after="0"/>
        <w:rPr>
          <w:color w:val="000000"/>
        </w:rPr>
      </w:pPr>
      <w:r>
        <w:rPr>
          <w:b/>
          <w:color w:val="000000"/>
        </w:rPr>
        <w:t>Publication date:</w:t>
      </w:r>
      <w:r>
        <w:rPr>
          <w:color w:val="000000"/>
        </w:rPr>
        <w:t xml:space="preserve"> 2022 (updated version)</w:t>
      </w:r>
    </w:p>
    <w:p w14:paraId="00FCC5B1" w14:textId="3A2B5180" w:rsidR="00564937" w:rsidRPr="009C79F5" w:rsidRDefault="00564937" w:rsidP="009C79F5">
      <w:pPr>
        <w:numPr>
          <w:ilvl w:val="0"/>
          <w:numId w:val="33"/>
        </w:numPr>
        <w:pBdr>
          <w:top w:val="nil"/>
          <w:left w:val="nil"/>
          <w:bottom w:val="nil"/>
          <w:right w:val="nil"/>
          <w:between w:val="nil"/>
        </w:pBdr>
        <w:spacing w:before="0" w:after="0"/>
        <w:rPr>
          <w:color w:val="000000"/>
        </w:rPr>
      </w:pPr>
      <w:r w:rsidRPr="00E86A93">
        <w:rPr>
          <w:b/>
          <w:color w:val="000000"/>
        </w:rPr>
        <w:t>Scope:</w:t>
      </w:r>
      <w:r w:rsidRPr="00E86A93">
        <w:rPr>
          <w:color w:val="000000"/>
        </w:rPr>
        <w:t xml:space="preserve"> </w:t>
      </w:r>
      <w:r>
        <w:rPr>
          <w:color w:val="000000"/>
        </w:rPr>
        <w:t>T</w:t>
      </w:r>
      <w:r w:rsidRPr="00E86A93">
        <w:rPr>
          <w:color w:val="000000"/>
        </w:rPr>
        <w:t xml:space="preserve">he </w:t>
      </w:r>
      <w:proofErr w:type="spellStart"/>
      <w:r w:rsidRPr="00E86A93">
        <w:rPr>
          <w:color w:val="000000"/>
        </w:rPr>
        <w:t>DigComp</w:t>
      </w:r>
      <w:proofErr w:type="spellEnd"/>
      <w:r w:rsidRPr="00E86A93">
        <w:rPr>
          <w:color w:val="000000"/>
        </w:rPr>
        <w:t xml:space="preserve"> framework extends beyond the European Union (EU) and is applicable in various contexts globally. While initially developed within the EU, the framework's principles and guidelines can be adapted and utilized by users, institutions, intermediaries, and other initiative developers outside the EU as well.</w:t>
      </w:r>
      <w:r>
        <w:rPr>
          <w:color w:val="000000"/>
        </w:rPr>
        <w:t xml:space="preserve"> </w:t>
      </w:r>
      <w:r w:rsidRPr="00E86A93">
        <w:rPr>
          <w:color w:val="000000"/>
        </w:rPr>
        <w:t xml:space="preserve">Moreover, the </w:t>
      </w:r>
      <w:r w:rsidRPr="00E86A93">
        <w:rPr>
          <w:color w:val="000000"/>
        </w:rPr>
        <w:lastRenderedPageBreak/>
        <w:t xml:space="preserve">influence of </w:t>
      </w:r>
      <w:proofErr w:type="spellStart"/>
      <w:r w:rsidRPr="00E86A93">
        <w:rPr>
          <w:color w:val="000000"/>
        </w:rPr>
        <w:t>DigComp</w:t>
      </w:r>
      <w:proofErr w:type="spellEnd"/>
      <w:r w:rsidRPr="00E86A93">
        <w:rPr>
          <w:color w:val="000000"/>
        </w:rPr>
        <w:t xml:space="preserve"> extends to national digital competence frameworks within EU member states. Some countries have based their own frameworks on the </w:t>
      </w:r>
      <w:proofErr w:type="spellStart"/>
      <w:r w:rsidRPr="00E86A93">
        <w:rPr>
          <w:color w:val="000000"/>
        </w:rPr>
        <w:t>DigComp</w:t>
      </w:r>
      <w:proofErr w:type="spellEnd"/>
      <w:r w:rsidRPr="00E86A93">
        <w:rPr>
          <w:color w:val="000000"/>
        </w:rPr>
        <w:t xml:space="preserve"> model, leveraging its comprehensive and well-established guidelines to develop their digital competence initiatives. This harmonization enables a shared understanding of digital competences across different nations within the EU, facilitating collaboration and exchange of best practices.</w:t>
      </w:r>
      <w:r>
        <w:rPr>
          <w:color w:val="000000"/>
        </w:rPr>
        <w:t xml:space="preserve"> </w:t>
      </w:r>
      <w:r w:rsidRPr="00E86A93">
        <w:rPr>
          <w:color w:val="000000"/>
        </w:rPr>
        <w:t xml:space="preserve">Additionally, the </w:t>
      </w:r>
      <w:proofErr w:type="spellStart"/>
      <w:r w:rsidRPr="00E86A93">
        <w:rPr>
          <w:color w:val="000000"/>
        </w:rPr>
        <w:t>DigComp</w:t>
      </w:r>
      <w:proofErr w:type="spellEnd"/>
      <w:r w:rsidRPr="00E86A93">
        <w:rPr>
          <w:color w:val="000000"/>
        </w:rPr>
        <w:t xml:space="preserve"> framework serves as a basis for other EU projects and initiatives. It provides a common reference point and a shared vocabulary for various endeavors that aim to enhance digital competences, whether they are focused on education, training, employment, or social inclusion. By building upon the </w:t>
      </w:r>
      <w:proofErr w:type="spellStart"/>
      <w:r w:rsidRPr="00E86A93">
        <w:rPr>
          <w:color w:val="000000"/>
        </w:rPr>
        <w:t>DigComp</w:t>
      </w:r>
      <w:proofErr w:type="spellEnd"/>
      <w:r w:rsidRPr="00E86A93">
        <w:rPr>
          <w:color w:val="000000"/>
        </w:rPr>
        <w:t xml:space="preserve"> framework, these projects can ensure consistency, interoperability, and alignment with the overarching objectives of fostering digital skills and empowerment.</w:t>
      </w:r>
    </w:p>
    <w:p w14:paraId="2B7CF24F" w14:textId="28D93D7B" w:rsidR="00564937" w:rsidRPr="009C79F5" w:rsidRDefault="00564937" w:rsidP="009C79F5">
      <w:pPr>
        <w:numPr>
          <w:ilvl w:val="0"/>
          <w:numId w:val="33"/>
        </w:numPr>
        <w:pBdr>
          <w:top w:val="nil"/>
          <w:left w:val="nil"/>
          <w:bottom w:val="nil"/>
          <w:right w:val="nil"/>
          <w:between w:val="nil"/>
        </w:pBdr>
        <w:spacing w:before="0" w:after="0"/>
        <w:rPr>
          <w:color w:val="000000"/>
        </w:rPr>
      </w:pPr>
      <w:r>
        <w:rPr>
          <w:b/>
          <w:color w:val="000000"/>
        </w:rPr>
        <w:t>Main target group:</w:t>
      </w:r>
      <w:r>
        <w:rPr>
          <w:color w:val="000000"/>
        </w:rPr>
        <w:t xml:space="preserve"> The </w:t>
      </w:r>
      <w:proofErr w:type="spellStart"/>
      <w:r>
        <w:rPr>
          <w:color w:val="000000"/>
        </w:rPr>
        <w:t>DigComp</w:t>
      </w:r>
      <w:proofErr w:type="spellEnd"/>
      <w:r>
        <w:rPr>
          <w:color w:val="000000"/>
        </w:rPr>
        <w:t xml:space="preserve"> i</w:t>
      </w:r>
      <w:r w:rsidRPr="00893762">
        <w:t xml:space="preserve">s intended to be inclusive and applicable to all individuals, including </w:t>
      </w:r>
      <w:r>
        <w:t xml:space="preserve">persons </w:t>
      </w:r>
      <w:r w:rsidRPr="00893762">
        <w:t>with</w:t>
      </w:r>
      <w:r>
        <w:t xml:space="preserve"> and without</w:t>
      </w:r>
      <w:r w:rsidRPr="00893762">
        <w:t xml:space="preserve"> disabilities. It strives to promote digital inclusion and ensure that everyone has equal opportunities to develop the necessary digital skills and competences to participate fully in the digital age.</w:t>
      </w:r>
    </w:p>
    <w:p w14:paraId="73689909" w14:textId="77777777" w:rsidR="00564937" w:rsidRPr="00261883" w:rsidRDefault="00564937" w:rsidP="00564937">
      <w:pPr>
        <w:numPr>
          <w:ilvl w:val="0"/>
          <w:numId w:val="33"/>
        </w:numPr>
        <w:pBdr>
          <w:top w:val="nil"/>
          <w:left w:val="nil"/>
          <w:bottom w:val="nil"/>
          <w:right w:val="nil"/>
          <w:between w:val="nil"/>
        </w:pBdr>
        <w:spacing w:before="0" w:after="0"/>
        <w:rPr>
          <w:color w:val="000000"/>
        </w:rPr>
      </w:pPr>
      <w:r w:rsidRPr="00261883">
        <w:rPr>
          <w:b/>
        </w:rPr>
        <w:t>Areas of digital competences involved:</w:t>
      </w:r>
      <w:r>
        <w:t xml:space="preserve"> </w:t>
      </w:r>
      <w:r w:rsidRPr="00261883">
        <w:rPr>
          <w:color w:val="000000"/>
        </w:rPr>
        <w:t>The competences provided by the framework are connected to digitization and can be categorized into five areas. The first three areas represent specific competences, while the last two are transversal competences that cut across multiple domains</w:t>
      </w:r>
      <w:r>
        <w:rPr>
          <w:color w:val="000000"/>
        </w:rPr>
        <w:t xml:space="preserve">: </w:t>
      </w:r>
    </w:p>
    <w:p w14:paraId="0EC3F465" w14:textId="77777777" w:rsidR="00564937" w:rsidRDefault="00564937" w:rsidP="00564937">
      <w:pPr>
        <w:pStyle w:val="Listenabsatz"/>
        <w:numPr>
          <w:ilvl w:val="0"/>
          <w:numId w:val="34"/>
        </w:numPr>
        <w:pBdr>
          <w:top w:val="nil"/>
          <w:left w:val="nil"/>
          <w:bottom w:val="nil"/>
          <w:right w:val="nil"/>
          <w:between w:val="nil"/>
        </w:pBdr>
        <w:spacing w:before="0" w:after="0"/>
        <w:rPr>
          <w:color w:val="000000"/>
        </w:rPr>
      </w:pPr>
      <w:r w:rsidRPr="00261883">
        <w:rPr>
          <w:color w:val="000000"/>
        </w:rPr>
        <w:t>Information and Data Literacy: Browsing, searching, and filtering data, information, and digital content: The ability to effectively navigate digital platforms, search for relevant information, and filter out irrelevant or unreliable content</w:t>
      </w:r>
      <w:r>
        <w:rPr>
          <w:color w:val="000000"/>
        </w:rPr>
        <w:t>, e</w:t>
      </w:r>
      <w:r w:rsidRPr="00261883">
        <w:rPr>
          <w:color w:val="000000"/>
        </w:rPr>
        <w:t xml:space="preserve">valuating data, information, and </w:t>
      </w:r>
      <w:r w:rsidRPr="00261883">
        <w:rPr>
          <w:color w:val="000000"/>
        </w:rPr>
        <w:lastRenderedPageBreak/>
        <w:t>digital content: The skill to critically assess the accuracy, reliability, and relevance of digital information and data</w:t>
      </w:r>
      <w:r>
        <w:rPr>
          <w:color w:val="000000"/>
        </w:rPr>
        <w:t>, m</w:t>
      </w:r>
      <w:r w:rsidRPr="00261883">
        <w:rPr>
          <w:color w:val="000000"/>
        </w:rPr>
        <w:t>anaging data, information, and digital content: The knowledge and techniques required to organize, store, and retrieve digital data and information effectively.</w:t>
      </w:r>
    </w:p>
    <w:p w14:paraId="0E837F91" w14:textId="77777777" w:rsidR="00564937" w:rsidRPr="00261883" w:rsidRDefault="00564937" w:rsidP="00564937">
      <w:pPr>
        <w:pStyle w:val="Listenabsatz"/>
        <w:numPr>
          <w:ilvl w:val="0"/>
          <w:numId w:val="34"/>
        </w:numPr>
        <w:pBdr>
          <w:top w:val="nil"/>
          <w:left w:val="nil"/>
          <w:bottom w:val="nil"/>
          <w:right w:val="nil"/>
          <w:between w:val="nil"/>
        </w:pBdr>
        <w:spacing w:before="0" w:after="0"/>
        <w:ind w:left="720"/>
        <w:rPr>
          <w:color w:val="000000"/>
        </w:rPr>
      </w:pPr>
      <w:r w:rsidRPr="00261883">
        <w:rPr>
          <w:color w:val="000000"/>
        </w:rPr>
        <w:t xml:space="preserve">Communication and Collaboration: Interacting through digital technologies: The competence to engage in effective communication and social interaction using digital tools and platforms, sharing information and content through digital technologies: The ability to exchange and distribute digital information and content with others, engaging in citizenship through digital technologies: The understanding and utilization of digital platforms for active citizenship and participation in digital communities, </w:t>
      </w:r>
      <w:r>
        <w:rPr>
          <w:color w:val="000000"/>
        </w:rPr>
        <w:t>c</w:t>
      </w:r>
      <w:r w:rsidRPr="00261883">
        <w:rPr>
          <w:color w:val="000000"/>
        </w:rPr>
        <w:t>ollaborating through digital technologies: The skill to work collaboratively with others using digital tools, fostering teamwork and cooperation</w:t>
      </w:r>
      <w:r>
        <w:rPr>
          <w:color w:val="000000"/>
        </w:rPr>
        <w:t>, n</w:t>
      </w:r>
      <w:r w:rsidRPr="00261883">
        <w:rPr>
          <w:color w:val="000000"/>
        </w:rPr>
        <w:t>etiquette: The knowledge and practice of proper etiquette and ethical behavior in digital communication and online interactions.</w:t>
      </w:r>
    </w:p>
    <w:p w14:paraId="65C18BFB" w14:textId="77777777" w:rsidR="00564937" w:rsidRDefault="00564937" w:rsidP="00564937">
      <w:pPr>
        <w:pBdr>
          <w:top w:val="nil"/>
          <w:left w:val="nil"/>
          <w:bottom w:val="nil"/>
          <w:right w:val="nil"/>
          <w:between w:val="nil"/>
        </w:pBdr>
        <w:spacing w:after="0"/>
        <w:ind w:left="720"/>
        <w:rPr>
          <w:color w:val="000000"/>
        </w:rPr>
      </w:pPr>
      <w:r w:rsidRPr="00261883">
        <w:rPr>
          <w:color w:val="000000"/>
        </w:rPr>
        <w:t>Managing digital identity: The awareness and management of one's online presence, reputation, and privacy</w:t>
      </w:r>
    </w:p>
    <w:p w14:paraId="4D23FFC3" w14:textId="77777777" w:rsidR="00564937" w:rsidRDefault="00564937" w:rsidP="00564937">
      <w:pPr>
        <w:pStyle w:val="Listenabsatz"/>
        <w:numPr>
          <w:ilvl w:val="0"/>
          <w:numId w:val="34"/>
        </w:numPr>
        <w:pBdr>
          <w:top w:val="nil"/>
          <w:left w:val="nil"/>
          <w:bottom w:val="nil"/>
          <w:right w:val="nil"/>
          <w:between w:val="nil"/>
        </w:pBdr>
        <w:spacing w:before="0" w:after="0"/>
        <w:ind w:left="720"/>
        <w:rPr>
          <w:color w:val="000000"/>
        </w:rPr>
      </w:pPr>
      <w:r w:rsidRPr="00261883">
        <w:rPr>
          <w:color w:val="000000"/>
        </w:rPr>
        <w:t xml:space="preserve">Digital Content Creation: Developing digital content: The ability to create and produce various types of digital content, such as text, images, audio, and video, integrating and re-elaborating digital content: The skill to combine, modify, and adapt existing digital content to create new and meaningful compositions, copyright and licenses: Understanding and respecting intellectual property rights, licensing agreements, and legal provisions related to digital content, </w:t>
      </w:r>
      <w:r>
        <w:rPr>
          <w:color w:val="000000"/>
        </w:rPr>
        <w:t>p</w:t>
      </w:r>
      <w:r w:rsidRPr="00261883">
        <w:rPr>
          <w:color w:val="000000"/>
        </w:rPr>
        <w:t>rogramming: Knowledge and skills in computer programming, enabling the creation of interactive and dynamic digital content.</w:t>
      </w:r>
    </w:p>
    <w:p w14:paraId="7917C509" w14:textId="77777777" w:rsidR="00564937" w:rsidRDefault="00564937" w:rsidP="00564937">
      <w:pPr>
        <w:pStyle w:val="Listenabsatz"/>
        <w:numPr>
          <w:ilvl w:val="0"/>
          <w:numId w:val="34"/>
        </w:numPr>
        <w:pBdr>
          <w:top w:val="nil"/>
          <w:left w:val="nil"/>
          <w:bottom w:val="nil"/>
          <w:right w:val="nil"/>
          <w:between w:val="nil"/>
        </w:pBdr>
        <w:spacing w:before="0" w:after="0"/>
        <w:ind w:left="720"/>
        <w:rPr>
          <w:color w:val="000000"/>
        </w:rPr>
      </w:pPr>
      <w:r w:rsidRPr="00261883">
        <w:rPr>
          <w:color w:val="000000"/>
        </w:rPr>
        <w:lastRenderedPageBreak/>
        <w:t xml:space="preserve">Safety: Protecting devices: Competence in implementing security measures to safeguard digital devices from unauthorized access and threats, protecting personal data and privacy: Understanding and applying strategies to protect personal information and privacy in digital environments, protecting health and well-being: Awareness and adoption of practices that promote digital well-being, including managing screen time, addressing cyberbullying, and ensuring online safety, </w:t>
      </w:r>
      <w:r>
        <w:rPr>
          <w:color w:val="000000"/>
        </w:rPr>
        <w:t>p</w:t>
      </w:r>
      <w:r w:rsidRPr="00261883">
        <w:rPr>
          <w:color w:val="000000"/>
        </w:rPr>
        <w:t>rotecting the environment: Consideration of environmental sustainability when using digital technologies, minimizing electronic waste, and promoting responsible consumption.</w:t>
      </w:r>
    </w:p>
    <w:p w14:paraId="2BC87427" w14:textId="05985CAA" w:rsidR="00564937" w:rsidRPr="009C79F5" w:rsidRDefault="00564937" w:rsidP="009C79F5">
      <w:pPr>
        <w:pStyle w:val="Listenabsatz"/>
        <w:numPr>
          <w:ilvl w:val="0"/>
          <w:numId w:val="34"/>
        </w:numPr>
        <w:pBdr>
          <w:top w:val="nil"/>
          <w:left w:val="nil"/>
          <w:bottom w:val="nil"/>
          <w:right w:val="nil"/>
          <w:between w:val="nil"/>
        </w:pBdr>
        <w:spacing w:before="0" w:after="0"/>
        <w:ind w:left="720"/>
        <w:rPr>
          <w:color w:val="000000"/>
        </w:rPr>
      </w:pPr>
      <w:r w:rsidRPr="00261883">
        <w:rPr>
          <w:color w:val="000000"/>
        </w:rPr>
        <w:t xml:space="preserve">Problem Solving: Solving of technical problems: Competence in troubleshooting and resolving technical issues related to digital devices, software, and applications, Identifying needs and technological responses: The ability to recognize digital needs and identify appropriate technological solutions, creatively using digital technologies: Leveraging digital tools and technologies to foster creativity and innovation in problem-solving contexts, </w:t>
      </w:r>
      <w:r>
        <w:rPr>
          <w:color w:val="000000"/>
        </w:rPr>
        <w:t>i</w:t>
      </w:r>
      <w:r w:rsidRPr="00261883">
        <w:rPr>
          <w:color w:val="000000"/>
        </w:rPr>
        <w:t>dentifying digital competence gaps: Assessing one's own digital competences and identifying areas for improvement and further development.</w:t>
      </w:r>
    </w:p>
    <w:p w14:paraId="209B844A" w14:textId="79979C07" w:rsidR="00564937" w:rsidRPr="00817F86" w:rsidRDefault="00564937" w:rsidP="00817F86">
      <w:pPr>
        <w:pStyle w:val="Listenabsatz"/>
        <w:numPr>
          <w:ilvl w:val="0"/>
          <w:numId w:val="45"/>
        </w:numPr>
        <w:pBdr>
          <w:top w:val="nil"/>
          <w:left w:val="nil"/>
          <w:bottom w:val="nil"/>
          <w:right w:val="nil"/>
          <w:between w:val="nil"/>
        </w:pBdr>
        <w:spacing w:before="0" w:after="0"/>
        <w:rPr>
          <w:color w:val="000000"/>
        </w:rPr>
      </w:pPr>
      <w:r w:rsidRPr="00817F86">
        <w:rPr>
          <w:b/>
          <w:color w:val="000000"/>
        </w:rPr>
        <w:t>Competences relevant for DIG-</w:t>
      </w:r>
      <w:proofErr w:type="spellStart"/>
      <w:r w:rsidRPr="00817F86">
        <w:rPr>
          <w:b/>
          <w:color w:val="000000"/>
        </w:rPr>
        <w:t>i</w:t>
      </w:r>
      <w:proofErr w:type="spellEnd"/>
      <w:r w:rsidRPr="00817F86">
        <w:rPr>
          <w:b/>
          <w:color w:val="000000"/>
        </w:rPr>
        <w:t>-READY:</w:t>
      </w:r>
      <w:r w:rsidRPr="00817F86">
        <w:rPr>
          <w:color w:val="000000"/>
        </w:rPr>
        <w:t xml:space="preserve"> </w:t>
      </w:r>
      <w:sdt>
        <w:sdtPr>
          <w:tag w:val="goog_rdk_144"/>
          <w:id w:val="-411932073"/>
        </w:sdtPr>
        <w:sdtContent>
          <w:r w:rsidRPr="00817F86">
            <w:rPr>
              <w:color w:val="000000"/>
            </w:rPr>
            <w:t>A</w:t>
          </w:r>
        </w:sdtContent>
      </w:sdt>
      <w:r w:rsidRPr="00817F86">
        <w:rPr>
          <w:color w:val="000000"/>
        </w:rPr>
        <w:t xml:space="preserve">s the competence framework refers to the </w:t>
      </w:r>
      <w:sdt>
        <w:sdtPr>
          <w:tag w:val="goog_rdk_148"/>
          <w:id w:val="600068908"/>
        </w:sdtPr>
        <w:sdtContent>
          <w:r w:rsidRPr="00817F86">
            <w:rPr>
              <w:color w:val="000000"/>
            </w:rPr>
            <w:t>competences</w:t>
          </w:r>
        </w:sdtContent>
      </w:sdt>
      <w:r w:rsidRPr="00817F86">
        <w:rPr>
          <w:color w:val="000000"/>
        </w:rPr>
        <w:t xml:space="preserve"> needed by citizens with and without disabilities to be part of the digital society, all of the areas are relevant for the DIG-</w:t>
      </w:r>
      <w:proofErr w:type="spellStart"/>
      <w:r w:rsidRPr="00817F86">
        <w:rPr>
          <w:color w:val="000000"/>
        </w:rPr>
        <w:t>i</w:t>
      </w:r>
      <w:proofErr w:type="spellEnd"/>
      <w:r w:rsidRPr="00817F86">
        <w:rPr>
          <w:color w:val="000000"/>
        </w:rPr>
        <w:t>-READY competence framework.</w:t>
      </w:r>
    </w:p>
    <w:p w14:paraId="6465DD45" w14:textId="3A68F0DC" w:rsidR="00564937" w:rsidRPr="00817F86" w:rsidRDefault="00564937" w:rsidP="00817F86">
      <w:pPr>
        <w:pStyle w:val="Listenabsatz"/>
        <w:numPr>
          <w:ilvl w:val="0"/>
          <w:numId w:val="45"/>
        </w:numPr>
        <w:pBdr>
          <w:top w:val="nil"/>
          <w:left w:val="nil"/>
          <w:bottom w:val="nil"/>
          <w:right w:val="nil"/>
          <w:between w:val="nil"/>
        </w:pBdr>
        <w:spacing w:before="0" w:after="0"/>
        <w:rPr>
          <w:color w:val="000000"/>
        </w:rPr>
      </w:pPr>
      <w:r w:rsidRPr="00817F86">
        <w:rPr>
          <w:b/>
          <w:color w:val="000000"/>
        </w:rPr>
        <w:t>Gaps</w:t>
      </w:r>
      <w:r w:rsidRPr="00817F86">
        <w:rPr>
          <w:color w:val="000000"/>
        </w:rPr>
        <w:t xml:space="preserve">: To ensure digital inclusion and accessibility for all citizens, including those with disabilities, it is essential to consider their needs and provide guidance on how to develop digital competences that are inclusive and accessible. This includes promoting the use of assistive technologies, understanding accessibility standards and guidelines, and creating digital content that can be accessed and used by </w:t>
      </w:r>
      <w:r w:rsidRPr="00817F86">
        <w:rPr>
          <w:color w:val="000000"/>
        </w:rPr>
        <w:lastRenderedPageBreak/>
        <w:t>individuals with different types of disabilities. Outlining the competences to acquire in order to overcome the challenge of digitali</w:t>
      </w:r>
      <w:sdt>
        <w:sdtPr>
          <w:tag w:val="goog_rdk_151"/>
          <w:id w:val="57300271"/>
        </w:sdtPr>
        <w:sdtContent/>
      </w:sdt>
      <w:r w:rsidRPr="00817F86">
        <w:rPr>
          <w:color w:val="000000"/>
        </w:rPr>
        <w:t>zation, the framework underline</w:t>
      </w:r>
      <w:sdt>
        <w:sdtPr>
          <w:tag w:val="goog_rdk_152"/>
          <w:id w:val="501322743"/>
        </w:sdtPr>
        <w:sdtContent>
          <w:r w:rsidRPr="00817F86">
            <w:rPr>
              <w:color w:val="000000"/>
            </w:rPr>
            <w:t>s</w:t>
          </w:r>
        </w:sdtContent>
      </w:sdt>
      <w:r w:rsidRPr="00817F86">
        <w:rPr>
          <w:color w:val="000000"/>
        </w:rPr>
        <w:t xml:space="preserve"> the need to increase citizens’ digital literacy, address</w:t>
      </w:r>
      <w:sdt>
        <w:sdtPr>
          <w:tag w:val="goog_rdk_153"/>
          <w:id w:val="-724293147"/>
        </w:sdtPr>
        <w:sdtContent>
          <w:r w:rsidRPr="00817F86">
            <w:rPr>
              <w:color w:val="000000"/>
            </w:rPr>
            <w:t>es</w:t>
          </w:r>
        </w:sdtContent>
      </w:sdt>
      <w:r w:rsidRPr="00817F86">
        <w:rPr>
          <w:color w:val="000000"/>
        </w:rPr>
        <w:t xml:space="preserve"> the</w:t>
      </w:r>
      <w:r>
        <w:t xml:space="preserve"> </w:t>
      </w:r>
      <w:r w:rsidRPr="00817F86">
        <w:rPr>
          <w:color w:val="000000"/>
        </w:rPr>
        <w:t>sustainability aspects of interacting with digital technologies, and the challenges that arise from the overall digitization of all aspects of modern lives.</w:t>
      </w:r>
      <w:r w:rsidRPr="00261883">
        <w:t xml:space="preserve"> </w:t>
      </w:r>
      <w:r w:rsidRPr="00817F86">
        <w:rPr>
          <w:color w:val="000000"/>
        </w:rPr>
        <w:t xml:space="preserve">Since the framework is aimed at all European citizens, there is a lack of specifics related to persons with disabilities. </w:t>
      </w:r>
    </w:p>
    <w:p w14:paraId="0981DA9F" w14:textId="28ABCAF8" w:rsidR="00564937" w:rsidRPr="00817F86" w:rsidRDefault="00564937" w:rsidP="00817F86">
      <w:pPr>
        <w:pStyle w:val="Listenabsatz"/>
        <w:numPr>
          <w:ilvl w:val="0"/>
          <w:numId w:val="45"/>
        </w:numPr>
        <w:pBdr>
          <w:top w:val="nil"/>
          <w:left w:val="nil"/>
          <w:bottom w:val="nil"/>
          <w:right w:val="nil"/>
          <w:between w:val="nil"/>
        </w:pBdr>
        <w:spacing w:before="0" w:after="160"/>
        <w:rPr>
          <w:color w:val="000000"/>
        </w:rPr>
      </w:pPr>
      <w:r w:rsidRPr="00817F86">
        <w:rPr>
          <w:b/>
          <w:color w:val="000000"/>
        </w:rPr>
        <w:t>Relevance for DIG-</w:t>
      </w:r>
      <w:proofErr w:type="spellStart"/>
      <w:r w:rsidRPr="00817F86">
        <w:rPr>
          <w:b/>
          <w:color w:val="000000"/>
        </w:rPr>
        <w:t>i</w:t>
      </w:r>
      <w:proofErr w:type="spellEnd"/>
      <w:r w:rsidRPr="00817F86">
        <w:rPr>
          <w:b/>
          <w:color w:val="000000"/>
        </w:rPr>
        <w:t>-READY Competence Framework:</w:t>
      </w:r>
      <w:r w:rsidRPr="00817F86">
        <w:rPr>
          <w:color w:val="000000"/>
        </w:rPr>
        <w:t xml:space="preserve"> It is important to transmit the digital skill in a structured and effective way. The framework for citizens' digital competences provides the main pathways to acquire digital knowledge and skills that can be applied in different spheres of life and are in line with European policies, strategies and initiatives on improving digital skills and competences for digital transformation, as well as the promotion of a highly effective digital education system. The </w:t>
      </w:r>
      <w:proofErr w:type="spellStart"/>
      <w:r w:rsidRPr="00817F86">
        <w:rPr>
          <w:color w:val="000000"/>
        </w:rPr>
        <w:t>DigComp</w:t>
      </w:r>
      <w:proofErr w:type="spellEnd"/>
      <w:r w:rsidRPr="00817F86">
        <w:rPr>
          <w:color w:val="000000"/>
        </w:rPr>
        <w:t xml:space="preserve"> 2.2 is useful for the DIG-</w:t>
      </w:r>
      <w:proofErr w:type="spellStart"/>
      <w:r w:rsidRPr="00817F86">
        <w:rPr>
          <w:color w:val="000000"/>
        </w:rPr>
        <w:t>i</w:t>
      </w:r>
      <w:proofErr w:type="spellEnd"/>
      <w:r w:rsidRPr="00817F86">
        <w:rPr>
          <w:color w:val="000000"/>
        </w:rPr>
        <w:t>-READY project, but the areas of competen</w:t>
      </w:r>
      <w:sdt>
        <w:sdtPr>
          <w:tag w:val="goog_rdk_160"/>
          <w:id w:val="885520236"/>
        </w:sdtPr>
        <w:sdtContent/>
      </w:sdt>
      <w:r w:rsidRPr="00817F86">
        <w:rPr>
          <w:color w:val="000000"/>
        </w:rPr>
        <w:t>ces need to be adapted in order to correspond to the needs of learners with disabilities</w:t>
      </w:r>
      <w:r w:rsidR="009C79F5" w:rsidRPr="00817F86">
        <w:rPr>
          <w:color w:val="000000"/>
        </w:rPr>
        <w:t>.</w:t>
      </w:r>
    </w:p>
    <w:p w14:paraId="412E81FB" w14:textId="3F75FB44" w:rsidR="00564937" w:rsidRPr="00E31E78" w:rsidRDefault="00564937" w:rsidP="00E31E78">
      <w:pPr>
        <w:pStyle w:val="berschrift3"/>
      </w:pPr>
      <w:bookmarkStart w:id="18" w:name="_Toc152673466"/>
      <w:r w:rsidRPr="00E31E78">
        <w:t>The DIG-</w:t>
      </w:r>
      <w:proofErr w:type="spellStart"/>
      <w:r w:rsidRPr="00E31E78">
        <w:t>i</w:t>
      </w:r>
      <w:proofErr w:type="spellEnd"/>
      <w:r w:rsidRPr="00E31E78">
        <w:t>-READY Competence Framework for Learners with Disabilities</w:t>
      </w:r>
      <w:bookmarkEnd w:id="18"/>
      <w:r w:rsidR="00F93CD9">
        <w:rPr>
          <w:rStyle w:val="Funotenzeichen"/>
        </w:rPr>
        <w:footnoteReference w:id="1"/>
      </w:r>
    </w:p>
    <w:p w14:paraId="5FA4CD97" w14:textId="251408CC" w:rsidR="00564937" w:rsidRPr="003919E4" w:rsidRDefault="00564937" w:rsidP="00564937">
      <w:r>
        <w:t>The areas of competence within the DIG-</w:t>
      </w:r>
      <w:proofErr w:type="spellStart"/>
      <w:r>
        <w:t>i</w:t>
      </w:r>
      <w:proofErr w:type="spellEnd"/>
      <w:r>
        <w:t xml:space="preserve">-READY Competence Framework refer to broad domains for knowledge, skills and attitudes that are relevant </w:t>
      </w:r>
      <w:r>
        <w:lastRenderedPageBreak/>
        <w:t xml:space="preserve">for participation in and assessment of a digital inclusive learning environment. The areas specifically focus on digital skills of learners with disabilities and were developed based on the </w:t>
      </w:r>
      <w:proofErr w:type="spellStart"/>
      <w:r>
        <w:t>Entelis</w:t>
      </w:r>
      <w:proofErr w:type="spellEnd"/>
      <w:r>
        <w:t xml:space="preserve">+ and </w:t>
      </w:r>
      <w:proofErr w:type="spellStart"/>
      <w:r>
        <w:t>DigComp</w:t>
      </w:r>
      <w:proofErr w:type="spellEnd"/>
      <w:r>
        <w:t xml:space="preserve"> 2.2 areas of competences. </w:t>
      </w:r>
    </w:p>
    <w:tbl>
      <w:tblPr>
        <w:tblStyle w:val="Gitternetztabelle1hellAkzent1"/>
        <w:tblW w:w="9209" w:type="dxa"/>
        <w:tblLayout w:type="fixed"/>
        <w:tblLook w:val="0420" w:firstRow="1" w:lastRow="0" w:firstColumn="0" w:lastColumn="0" w:noHBand="0" w:noVBand="1"/>
      </w:tblPr>
      <w:tblGrid>
        <w:gridCol w:w="4604"/>
        <w:gridCol w:w="4605"/>
      </w:tblGrid>
      <w:tr w:rsidR="00564937" w:rsidRPr="00F92A5D" w14:paraId="5AC68C96" w14:textId="77777777" w:rsidTr="00564937">
        <w:trPr>
          <w:cnfStyle w:val="100000000000" w:firstRow="1" w:lastRow="0" w:firstColumn="0" w:lastColumn="0" w:oddVBand="0" w:evenVBand="0" w:oddHBand="0" w:evenHBand="0" w:firstRowFirstColumn="0" w:firstRowLastColumn="0" w:lastRowFirstColumn="0" w:lastRowLastColumn="0"/>
        </w:trPr>
        <w:tc>
          <w:tcPr>
            <w:tcW w:w="4604" w:type="dxa"/>
          </w:tcPr>
          <w:p w14:paraId="1F51DF05" w14:textId="42895B23" w:rsidR="00564937" w:rsidRPr="00564937" w:rsidRDefault="00564937" w:rsidP="002F68A7">
            <w:pPr>
              <w:spacing w:line="276" w:lineRule="auto"/>
              <w:rPr>
                <w:bCs w:val="0"/>
                <w:sz w:val="20"/>
                <w:szCs w:val="20"/>
              </w:rPr>
            </w:pPr>
            <w:r w:rsidRPr="00564937">
              <w:rPr>
                <w:bCs w:val="0"/>
                <w:sz w:val="20"/>
                <w:szCs w:val="20"/>
              </w:rPr>
              <w:t xml:space="preserve">Areas of competences from </w:t>
            </w:r>
            <w:proofErr w:type="spellStart"/>
            <w:r w:rsidRPr="00564937">
              <w:rPr>
                <w:bCs w:val="0"/>
                <w:sz w:val="20"/>
                <w:szCs w:val="20"/>
              </w:rPr>
              <w:t>Entelis</w:t>
            </w:r>
            <w:proofErr w:type="spellEnd"/>
            <w:r w:rsidRPr="00564937">
              <w:rPr>
                <w:bCs w:val="0"/>
                <w:sz w:val="20"/>
                <w:szCs w:val="20"/>
              </w:rPr>
              <w:t>+</w:t>
            </w:r>
          </w:p>
        </w:tc>
        <w:tc>
          <w:tcPr>
            <w:tcW w:w="4605" w:type="dxa"/>
          </w:tcPr>
          <w:p w14:paraId="22E58907" w14:textId="740EBA2B" w:rsidR="00564937" w:rsidRPr="00564937" w:rsidRDefault="00564937" w:rsidP="00C04268">
            <w:pPr>
              <w:spacing w:line="276" w:lineRule="auto"/>
              <w:rPr>
                <w:bCs w:val="0"/>
                <w:sz w:val="20"/>
                <w:szCs w:val="20"/>
              </w:rPr>
            </w:pPr>
            <w:r w:rsidRPr="00564937">
              <w:rPr>
                <w:bCs w:val="0"/>
                <w:sz w:val="20"/>
                <w:szCs w:val="20"/>
              </w:rPr>
              <w:t>Adjusted areas of competences for DIG-</w:t>
            </w:r>
            <w:proofErr w:type="spellStart"/>
            <w:r w:rsidRPr="00564937">
              <w:rPr>
                <w:bCs w:val="0"/>
                <w:sz w:val="20"/>
                <w:szCs w:val="20"/>
              </w:rPr>
              <w:t>i</w:t>
            </w:r>
            <w:proofErr w:type="spellEnd"/>
            <w:r w:rsidRPr="00564937">
              <w:rPr>
                <w:bCs w:val="0"/>
                <w:sz w:val="20"/>
                <w:szCs w:val="20"/>
              </w:rPr>
              <w:t>-R</w:t>
            </w:r>
            <w:r w:rsidR="00C04268">
              <w:rPr>
                <w:bCs w:val="0"/>
                <w:sz w:val="20"/>
                <w:szCs w:val="20"/>
              </w:rPr>
              <w:t xml:space="preserve">EADY </w:t>
            </w:r>
            <w:r w:rsidRPr="00564937">
              <w:rPr>
                <w:bCs w:val="0"/>
                <w:sz w:val="20"/>
                <w:szCs w:val="20"/>
              </w:rPr>
              <w:t>Competence Framework</w:t>
            </w:r>
          </w:p>
        </w:tc>
      </w:tr>
      <w:tr w:rsidR="00564937" w:rsidRPr="00F92A5D" w14:paraId="0656C06F" w14:textId="77777777" w:rsidTr="00564937">
        <w:tc>
          <w:tcPr>
            <w:tcW w:w="4604" w:type="dxa"/>
          </w:tcPr>
          <w:p w14:paraId="7614F518" w14:textId="77777777" w:rsidR="00564937" w:rsidRPr="00F92A5D" w:rsidRDefault="00564937" w:rsidP="002F68A7">
            <w:pPr>
              <w:spacing w:line="276" w:lineRule="auto"/>
              <w:rPr>
                <w:b/>
                <w:sz w:val="20"/>
                <w:szCs w:val="20"/>
              </w:rPr>
            </w:pPr>
            <w:r w:rsidRPr="00F92A5D">
              <w:rPr>
                <w:b/>
                <w:sz w:val="20"/>
                <w:szCs w:val="20"/>
              </w:rPr>
              <w:t>creating inclusive environments</w:t>
            </w:r>
          </w:p>
          <w:p w14:paraId="1D0B96DA" w14:textId="77777777" w:rsidR="00564937" w:rsidRPr="00F92A5D" w:rsidRDefault="00564937" w:rsidP="00564937">
            <w:pPr>
              <w:numPr>
                <w:ilvl w:val="0"/>
                <w:numId w:val="35"/>
              </w:numPr>
              <w:pBdr>
                <w:top w:val="nil"/>
                <w:left w:val="nil"/>
                <w:bottom w:val="nil"/>
                <w:right w:val="nil"/>
                <w:between w:val="nil"/>
              </w:pBdr>
              <w:spacing w:before="0" w:after="0" w:line="276" w:lineRule="auto"/>
              <w:jc w:val="left"/>
              <w:rPr>
                <w:color w:val="000000"/>
                <w:sz w:val="20"/>
                <w:szCs w:val="20"/>
              </w:rPr>
            </w:pPr>
            <w:r w:rsidRPr="00F92A5D">
              <w:rPr>
                <w:color w:val="000000"/>
                <w:sz w:val="20"/>
                <w:szCs w:val="20"/>
              </w:rPr>
              <w:t>Co-design</w:t>
            </w:r>
          </w:p>
          <w:p w14:paraId="60A6E9DB" w14:textId="77777777" w:rsidR="00564937" w:rsidRPr="00F92A5D" w:rsidRDefault="00564937" w:rsidP="00564937">
            <w:pPr>
              <w:numPr>
                <w:ilvl w:val="0"/>
                <w:numId w:val="35"/>
              </w:numPr>
              <w:pBdr>
                <w:top w:val="nil"/>
                <w:left w:val="nil"/>
                <w:bottom w:val="nil"/>
                <w:right w:val="nil"/>
                <w:between w:val="nil"/>
              </w:pBdr>
              <w:spacing w:before="0" w:after="0" w:line="276" w:lineRule="auto"/>
              <w:jc w:val="left"/>
              <w:rPr>
                <w:color w:val="000000"/>
                <w:sz w:val="20"/>
                <w:szCs w:val="20"/>
              </w:rPr>
            </w:pPr>
            <w:r w:rsidRPr="00F92A5D">
              <w:rPr>
                <w:color w:val="000000"/>
                <w:sz w:val="20"/>
                <w:szCs w:val="20"/>
              </w:rPr>
              <w:t>Organization and Management</w:t>
            </w:r>
          </w:p>
          <w:p w14:paraId="7E666D64" w14:textId="77777777" w:rsidR="00564937" w:rsidRPr="00F92A5D" w:rsidRDefault="00564937" w:rsidP="00564937">
            <w:pPr>
              <w:numPr>
                <w:ilvl w:val="0"/>
                <w:numId w:val="35"/>
              </w:numPr>
              <w:pBdr>
                <w:top w:val="nil"/>
                <w:left w:val="nil"/>
                <w:bottom w:val="nil"/>
                <w:right w:val="nil"/>
                <w:between w:val="nil"/>
              </w:pBdr>
              <w:spacing w:before="0" w:after="160" w:line="276" w:lineRule="auto"/>
              <w:jc w:val="left"/>
              <w:rPr>
                <w:color w:val="000000"/>
                <w:sz w:val="20"/>
                <w:szCs w:val="20"/>
              </w:rPr>
            </w:pPr>
            <w:r w:rsidRPr="00F92A5D">
              <w:rPr>
                <w:color w:val="000000"/>
                <w:sz w:val="20"/>
                <w:szCs w:val="20"/>
              </w:rPr>
              <w:t>Attitudes and Emotions</w:t>
            </w:r>
          </w:p>
        </w:tc>
        <w:tc>
          <w:tcPr>
            <w:tcW w:w="4605" w:type="dxa"/>
          </w:tcPr>
          <w:p w14:paraId="3A7F98AE" w14:textId="77777777" w:rsidR="00564937" w:rsidRPr="00F92A5D" w:rsidRDefault="00564937" w:rsidP="002F68A7">
            <w:pPr>
              <w:spacing w:line="276" w:lineRule="auto"/>
              <w:rPr>
                <w:b/>
                <w:sz w:val="20"/>
                <w:szCs w:val="20"/>
              </w:rPr>
            </w:pPr>
            <w:r w:rsidRPr="00F92A5D">
              <w:rPr>
                <w:b/>
                <w:sz w:val="20"/>
                <w:szCs w:val="20"/>
              </w:rPr>
              <w:t>Learning in an inclusive environment</w:t>
            </w:r>
          </w:p>
          <w:p w14:paraId="4C110EB9" w14:textId="77777777" w:rsidR="00564937" w:rsidRPr="00F92A5D" w:rsidRDefault="00564937" w:rsidP="00564937">
            <w:pPr>
              <w:numPr>
                <w:ilvl w:val="0"/>
                <w:numId w:val="38"/>
              </w:numPr>
              <w:pBdr>
                <w:top w:val="nil"/>
                <w:left w:val="nil"/>
                <w:bottom w:val="nil"/>
                <w:right w:val="nil"/>
                <w:between w:val="nil"/>
              </w:pBdr>
              <w:spacing w:before="0" w:after="0" w:line="276" w:lineRule="auto"/>
              <w:jc w:val="left"/>
              <w:rPr>
                <w:color w:val="000000"/>
                <w:sz w:val="20"/>
                <w:szCs w:val="20"/>
              </w:rPr>
            </w:pPr>
            <w:r w:rsidRPr="00F92A5D">
              <w:rPr>
                <w:color w:val="000000"/>
                <w:sz w:val="20"/>
                <w:szCs w:val="20"/>
              </w:rPr>
              <w:t>Digital participation</w:t>
            </w:r>
          </w:p>
          <w:p w14:paraId="456E9BEF" w14:textId="77777777" w:rsidR="00564937" w:rsidRPr="00F92A5D" w:rsidRDefault="00564937" w:rsidP="00564937">
            <w:pPr>
              <w:numPr>
                <w:ilvl w:val="0"/>
                <w:numId w:val="38"/>
              </w:numPr>
              <w:pBdr>
                <w:top w:val="nil"/>
                <w:left w:val="nil"/>
                <w:bottom w:val="nil"/>
                <w:right w:val="nil"/>
                <w:between w:val="nil"/>
              </w:pBdr>
              <w:spacing w:before="0" w:after="0" w:line="276" w:lineRule="auto"/>
              <w:jc w:val="left"/>
              <w:rPr>
                <w:color w:val="000000"/>
                <w:sz w:val="20"/>
                <w:szCs w:val="20"/>
              </w:rPr>
            </w:pPr>
            <w:r w:rsidRPr="00F92A5D">
              <w:rPr>
                <w:color w:val="000000"/>
                <w:sz w:val="20"/>
                <w:szCs w:val="20"/>
              </w:rPr>
              <w:t>Involvement of social environment</w:t>
            </w:r>
          </w:p>
          <w:p w14:paraId="3F60F9AA" w14:textId="77777777" w:rsidR="00564937" w:rsidRPr="00F92A5D" w:rsidRDefault="00564937" w:rsidP="00564937">
            <w:pPr>
              <w:numPr>
                <w:ilvl w:val="0"/>
                <w:numId w:val="38"/>
              </w:numPr>
              <w:pBdr>
                <w:top w:val="nil"/>
                <w:left w:val="nil"/>
                <w:bottom w:val="nil"/>
                <w:right w:val="nil"/>
                <w:between w:val="nil"/>
              </w:pBdr>
              <w:spacing w:before="0" w:after="160" w:line="276" w:lineRule="auto"/>
              <w:jc w:val="left"/>
              <w:rPr>
                <w:color w:val="000000"/>
                <w:sz w:val="20"/>
                <w:szCs w:val="20"/>
              </w:rPr>
            </w:pPr>
            <w:r w:rsidRPr="00F92A5D">
              <w:rPr>
                <w:color w:val="000000"/>
                <w:sz w:val="20"/>
                <w:szCs w:val="20"/>
              </w:rPr>
              <w:t>Digital inclusion</w:t>
            </w:r>
          </w:p>
        </w:tc>
      </w:tr>
      <w:tr w:rsidR="00564937" w:rsidRPr="00F92A5D" w14:paraId="34FF1DC4" w14:textId="77777777" w:rsidTr="00564937">
        <w:tc>
          <w:tcPr>
            <w:tcW w:w="4604" w:type="dxa"/>
          </w:tcPr>
          <w:p w14:paraId="153CEBEC" w14:textId="77777777" w:rsidR="00564937" w:rsidRPr="00F92A5D" w:rsidRDefault="00564937" w:rsidP="002F68A7">
            <w:pPr>
              <w:spacing w:line="276" w:lineRule="auto"/>
              <w:rPr>
                <w:b/>
                <w:sz w:val="20"/>
                <w:szCs w:val="20"/>
              </w:rPr>
            </w:pPr>
            <w:r w:rsidRPr="00F92A5D">
              <w:rPr>
                <w:b/>
                <w:sz w:val="20"/>
                <w:szCs w:val="20"/>
              </w:rPr>
              <w:t>promoting learner's digital competences</w:t>
            </w:r>
          </w:p>
          <w:p w14:paraId="5D33887C" w14:textId="77777777" w:rsidR="00564937" w:rsidRPr="00F92A5D" w:rsidRDefault="00564937" w:rsidP="00564937">
            <w:pPr>
              <w:numPr>
                <w:ilvl w:val="0"/>
                <w:numId w:val="36"/>
              </w:numPr>
              <w:pBdr>
                <w:top w:val="nil"/>
                <w:left w:val="nil"/>
                <w:bottom w:val="nil"/>
                <w:right w:val="nil"/>
                <w:between w:val="nil"/>
              </w:pBdr>
              <w:spacing w:before="0" w:after="0" w:line="276" w:lineRule="auto"/>
              <w:jc w:val="left"/>
              <w:rPr>
                <w:color w:val="000000"/>
                <w:sz w:val="20"/>
                <w:szCs w:val="20"/>
              </w:rPr>
            </w:pPr>
            <w:r w:rsidRPr="00F92A5D">
              <w:rPr>
                <w:color w:val="000000"/>
                <w:sz w:val="20"/>
                <w:szCs w:val="20"/>
              </w:rPr>
              <w:t>Information &amp; media literacy</w:t>
            </w:r>
          </w:p>
          <w:p w14:paraId="1D07EF64" w14:textId="77777777" w:rsidR="00564937" w:rsidRPr="00F92A5D" w:rsidRDefault="00564937" w:rsidP="00564937">
            <w:pPr>
              <w:numPr>
                <w:ilvl w:val="0"/>
                <w:numId w:val="36"/>
              </w:numPr>
              <w:pBdr>
                <w:top w:val="nil"/>
                <w:left w:val="nil"/>
                <w:bottom w:val="nil"/>
                <w:right w:val="nil"/>
                <w:between w:val="nil"/>
              </w:pBdr>
              <w:spacing w:before="0" w:after="0" w:line="276" w:lineRule="auto"/>
              <w:jc w:val="left"/>
              <w:rPr>
                <w:color w:val="000000"/>
                <w:sz w:val="20"/>
                <w:szCs w:val="20"/>
              </w:rPr>
            </w:pPr>
            <w:r w:rsidRPr="00F92A5D">
              <w:rPr>
                <w:color w:val="000000"/>
                <w:sz w:val="20"/>
                <w:szCs w:val="20"/>
              </w:rPr>
              <w:t>Communication</w:t>
            </w:r>
          </w:p>
          <w:p w14:paraId="547789D9" w14:textId="77777777" w:rsidR="00564937" w:rsidRPr="00F92A5D" w:rsidRDefault="00564937" w:rsidP="00564937">
            <w:pPr>
              <w:numPr>
                <w:ilvl w:val="0"/>
                <w:numId w:val="36"/>
              </w:numPr>
              <w:pBdr>
                <w:top w:val="nil"/>
                <w:left w:val="nil"/>
                <w:bottom w:val="nil"/>
                <w:right w:val="nil"/>
                <w:between w:val="nil"/>
              </w:pBdr>
              <w:spacing w:before="0" w:after="0" w:line="276" w:lineRule="auto"/>
              <w:jc w:val="left"/>
              <w:rPr>
                <w:color w:val="000000"/>
                <w:sz w:val="20"/>
                <w:szCs w:val="20"/>
              </w:rPr>
            </w:pPr>
            <w:r w:rsidRPr="00F92A5D">
              <w:rPr>
                <w:color w:val="000000"/>
                <w:sz w:val="20"/>
                <w:szCs w:val="20"/>
              </w:rPr>
              <w:t>Content creation</w:t>
            </w:r>
          </w:p>
          <w:p w14:paraId="08F01E5B" w14:textId="77777777" w:rsidR="00564937" w:rsidRPr="00F92A5D" w:rsidRDefault="00564937" w:rsidP="00564937">
            <w:pPr>
              <w:numPr>
                <w:ilvl w:val="0"/>
                <w:numId w:val="36"/>
              </w:numPr>
              <w:pBdr>
                <w:top w:val="nil"/>
                <w:left w:val="nil"/>
                <w:bottom w:val="nil"/>
                <w:right w:val="nil"/>
                <w:between w:val="nil"/>
              </w:pBdr>
              <w:spacing w:before="0" w:after="0" w:line="276" w:lineRule="auto"/>
              <w:jc w:val="left"/>
              <w:rPr>
                <w:color w:val="000000"/>
                <w:sz w:val="20"/>
                <w:szCs w:val="20"/>
              </w:rPr>
            </w:pPr>
            <w:r w:rsidRPr="00F92A5D">
              <w:rPr>
                <w:color w:val="000000"/>
                <w:sz w:val="20"/>
                <w:szCs w:val="20"/>
              </w:rPr>
              <w:t>Safety (responsible use)</w:t>
            </w:r>
          </w:p>
          <w:p w14:paraId="7EC93856" w14:textId="77777777" w:rsidR="00564937" w:rsidRPr="00F92A5D" w:rsidRDefault="00564937" w:rsidP="00564937">
            <w:pPr>
              <w:numPr>
                <w:ilvl w:val="0"/>
                <w:numId w:val="36"/>
              </w:numPr>
              <w:pBdr>
                <w:top w:val="nil"/>
                <w:left w:val="nil"/>
                <w:bottom w:val="nil"/>
                <w:right w:val="nil"/>
                <w:between w:val="nil"/>
              </w:pBdr>
              <w:spacing w:before="0" w:after="160" w:line="276" w:lineRule="auto"/>
              <w:jc w:val="left"/>
              <w:rPr>
                <w:color w:val="000000"/>
                <w:sz w:val="20"/>
                <w:szCs w:val="20"/>
              </w:rPr>
            </w:pPr>
            <w:r w:rsidRPr="00F92A5D">
              <w:rPr>
                <w:color w:val="000000"/>
                <w:sz w:val="20"/>
                <w:szCs w:val="20"/>
              </w:rPr>
              <w:t>Problem-solving</w:t>
            </w:r>
          </w:p>
        </w:tc>
        <w:tc>
          <w:tcPr>
            <w:tcW w:w="4605" w:type="dxa"/>
          </w:tcPr>
          <w:p w14:paraId="08832CB0" w14:textId="77777777" w:rsidR="00564937" w:rsidRPr="00F92A5D" w:rsidRDefault="00564937" w:rsidP="002F68A7">
            <w:pPr>
              <w:spacing w:line="276" w:lineRule="auto"/>
              <w:rPr>
                <w:b/>
                <w:sz w:val="20"/>
                <w:szCs w:val="20"/>
              </w:rPr>
            </w:pPr>
            <w:r w:rsidRPr="00F92A5D">
              <w:rPr>
                <w:b/>
                <w:sz w:val="20"/>
                <w:szCs w:val="20"/>
              </w:rPr>
              <w:t>Evolving learner’s digital competences</w:t>
            </w:r>
          </w:p>
          <w:p w14:paraId="2B560FB7" w14:textId="77777777" w:rsidR="00564937" w:rsidRPr="00F92A5D" w:rsidRDefault="00564937" w:rsidP="00564937">
            <w:pPr>
              <w:numPr>
                <w:ilvl w:val="0"/>
                <w:numId w:val="36"/>
              </w:numPr>
              <w:pBdr>
                <w:top w:val="nil"/>
                <w:left w:val="nil"/>
                <w:bottom w:val="nil"/>
                <w:right w:val="nil"/>
                <w:between w:val="nil"/>
              </w:pBdr>
              <w:spacing w:before="0" w:after="0" w:line="276" w:lineRule="auto"/>
              <w:jc w:val="left"/>
              <w:rPr>
                <w:color w:val="000000"/>
                <w:sz w:val="20"/>
                <w:szCs w:val="20"/>
              </w:rPr>
            </w:pPr>
            <w:r w:rsidRPr="00F92A5D">
              <w:rPr>
                <w:color w:val="000000"/>
                <w:sz w:val="20"/>
                <w:szCs w:val="20"/>
              </w:rPr>
              <w:t>Information &amp; media literacy</w:t>
            </w:r>
          </w:p>
          <w:p w14:paraId="1FA5A6AA" w14:textId="77777777" w:rsidR="00564937" w:rsidRPr="00F92A5D" w:rsidRDefault="00564937" w:rsidP="00564937">
            <w:pPr>
              <w:numPr>
                <w:ilvl w:val="0"/>
                <w:numId w:val="36"/>
              </w:numPr>
              <w:pBdr>
                <w:top w:val="nil"/>
                <w:left w:val="nil"/>
                <w:bottom w:val="nil"/>
                <w:right w:val="nil"/>
                <w:between w:val="nil"/>
              </w:pBdr>
              <w:spacing w:before="0" w:after="0" w:line="276" w:lineRule="auto"/>
              <w:jc w:val="left"/>
              <w:rPr>
                <w:color w:val="000000"/>
                <w:sz w:val="20"/>
                <w:szCs w:val="20"/>
              </w:rPr>
            </w:pPr>
            <w:r w:rsidRPr="00F92A5D">
              <w:rPr>
                <w:color w:val="000000"/>
                <w:sz w:val="20"/>
                <w:szCs w:val="20"/>
              </w:rPr>
              <w:t>Accessible and inclusive communication and collaboration</w:t>
            </w:r>
          </w:p>
          <w:p w14:paraId="30F790AA" w14:textId="77777777" w:rsidR="00564937" w:rsidRPr="00F92A5D" w:rsidRDefault="00564937" w:rsidP="00564937">
            <w:pPr>
              <w:numPr>
                <w:ilvl w:val="0"/>
                <w:numId w:val="36"/>
              </w:numPr>
              <w:pBdr>
                <w:top w:val="nil"/>
                <w:left w:val="nil"/>
                <w:bottom w:val="nil"/>
                <w:right w:val="nil"/>
                <w:between w:val="nil"/>
              </w:pBdr>
              <w:spacing w:before="0" w:after="0" w:line="276" w:lineRule="auto"/>
              <w:jc w:val="left"/>
              <w:rPr>
                <w:color w:val="000000"/>
                <w:sz w:val="20"/>
                <w:szCs w:val="20"/>
              </w:rPr>
            </w:pPr>
            <w:r w:rsidRPr="00F92A5D">
              <w:rPr>
                <w:color w:val="000000"/>
                <w:sz w:val="20"/>
                <w:szCs w:val="20"/>
              </w:rPr>
              <w:t>Accessible content creation</w:t>
            </w:r>
          </w:p>
          <w:p w14:paraId="2475997C" w14:textId="34913AE4" w:rsidR="00564937" w:rsidRPr="00F92A5D" w:rsidRDefault="00564937" w:rsidP="00564937">
            <w:pPr>
              <w:numPr>
                <w:ilvl w:val="0"/>
                <w:numId w:val="36"/>
              </w:numPr>
              <w:pBdr>
                <w:top w:val="nil"/>
                <w:left w:val="nil"/>
                <w:bottom w:val="nil"/>
                <w:right w:val="nil"/>
                <w:between w:val="nil"/>
              </w:pBdr>
              <w:spacing w:before="0" w:after="0" w:line="276" w:lineRule="auto"/>
              <w:jc w:val="left"/>
              <w:rPr>
                <w:color w:val="000000"/>
                <w:sz w:val="20"/>
                <w:szCs w:val="20"/>
              </w:rPr>
            </w:pPr>
            <w:r w:rsidRPr="00F92A5D">
              <w:rPr>
                <w:color w:val="000000"/>
                <w:sz w:val="20"/>
                <w:szCs w:val="20"/>
              </w:rPr>
              <w:t xml:space="preserve">Safety (responsible use) and protection from </w:t>
            </w:r>
            <w:r w:rsidR="00E63D1B">
              <w:rPr>
                <w:color w:val="000000"/>
                <w:sz w:val="20"/>
                <w:szCs w:val="20"/>
              </w:rPr>
              <w:t>fraud</w:t>
            </w:r>
            <w:r w:rsidRPr="00F92A5D">
              <w:rPr>
                <w:color w:val="000000"/>
                <w:sz w:val="20"/>
                <w:szCs w:val="20"/>
              </w:rPr>
              <w:t xml:space="preserve"> </w:t>
            </w:r>
          </w:p>
          <w:p w14:paraId="4E8DE7B6" w14:textId="77777777" w:rsidR="00564937" w:rsidRPr="00F92A5D" w:rsidRDefault="00564937" w:rsidP="00564937">
            <w:pPr>
              <w:numPr>
                <w:ilvl w:val="0"/>
                <w:numId w:val="36"/>
              </w:numPr>
              <w:pBdr>
                <w:top w:val="nil"/>
                <w:left w:val="nil"/>
                <w:bottom w:val="nil"/>
                <w:right w:val="nil"/>
                <w:between w:val="nil"/>
              </w:pBdr>
              <w:spacing w:before="0" w:after="160" w:line="276" w:lineRule="auto"/>
              <w:jc w:val="left"/>
              <w:rPr>
                <w:color w:val="000000"/>
                <w:sz w:val="20"/>
                <w:szCs w:val="20"/>
              </w:rPr>
            </w:pPr>
            <w:r w:rsidRPr="00F92A5D">
              <w:rPr>
                <w:color w:val="000000"/>
                <w:sz w:val="20"/>
                <w:szCs w:val="20"/>
              </w:rPr>
              <w:t>Problem-solving and assistive technology adjustment</w:t>
            </w:r>
          </w:p>
        </w:tc>
      </w:tr>
    </w:tbl>
    <w:p w14:paraId="60DCFE7D" w14:textId="6E49EADE" w:rsidR="00564937" w:rsidRDefault="00564937" w:rsidP="009C79F5">
      <w:pPr>
        <w:spacing w:before="0" w:after="0" w:line="259" w:lineRule="auto"/>
      </w:pPr>
    </w:p>
    <w:tbl>
      <w:tblPr>
        <w:tblStyle w:val="Gitternetztabelle1hellAkzent1"/>
        <w:tblW w:w="9209" w:type="dxa"/>
        <w:tblLayout w:type="fixed"/>
        <w:tblLook w:val="0420" w:firstRow="1" w:lastRow="0" w:firstColumn="0" w:lastColumn="0" w:noHBand="0" w:noVBand="1"/>
      </w:tblPr>
      <w:tblGrid>
        <w:gridCol w:w="4604"/>
        <w:gridCol w:w="4605"/>
      </w:tblGrid>
      <w:tr w:rsidR="00564937" w:rsidRPr="00F92A5D" w14:paraId="6A4AB5C7" w14:textId="77777777" w:rsidTr="007D4F9F">
        <w:trPr>
          <w:cnfStyle w:val="100000000000" w:firstRow="1" w:lastRow="0" w:firstColumn="0" w:lastColumn="0" w:oddVBand="0" w:evenVBand="0" w:oddHBand="0" w:evenHBand="0" w:firstRowFirstColumn="0" w:firstRowLastColumn="0" w:lastRowFirstColumn="0" w:lastRowLastColumn="0"/>
          <w:trHeight w:val="737"/>
        </w:trPr>
        <w:tc>
          <w:tcPr>
            <w:tcW w:w="4604" w:type="dxa"/>
          </w:tcPr>
          <w:p w14:paraId="6802E555" w14:textId="04EC1DBD" w:rsidR="00564937" w:rsidRPr="00F92A5D" w:rsidRDefault="00564937" w:rsidP="002F68A7">
            <w:pPr>
              <w:spacing w:line="276" w:lineRule="auto"/>
              <w:rPr>
                <w:b w:val="0"/>
                <w:sz w:val="20"/>
                <w:szCs w:val="20"/>
              </w:rPr>
            </w:pPr>
            <w:r w:rsidRPr="00564937">
              <w:rPr>
                <w:bCs w:val="0"/>
                <w:sz w:val="20"/>
                <w:szCs w:val="20"/>
              </w:rPr>
              <w:t xml:space="preserve">Areas of competences from </w:t>
            </w:r>
            <w:proofErr w:type="spellStart"/>
            <w:r>
              <w:rPr>
                <w:bCs w:val="0"/>
                <w:sz w:val="20"/>
                <w:szCs w:val="20"/>
              </w:rPr>
              <w:t>DigComp</w:t>
            </w:r>
            <w:proofErr w:type="spellEnd"/>
            <w:r>
              <w:rPr>
                <w:bCs w:val="0"/>
                <w:sz w:val="20"/>
                <w:szCs w:val="20"/>
              </w:rPr>
              <w:t xml:space="preserve"> 2.2</w:t>
            </w:r>
          </w:p>
        </w:tc>
        <w:tc>
          <w:tcPr>
            <w:tcW w:w="4605" w:type="dxa"/>
          </w:tcPr>
          <w:p w14:paraId="5224D6A1" w14:textId="5C30CB6E" w:rsidR="00564937" w:rsidRPr="00F92A5D" w:rsidRDefault="00564937" w:rsidP="00C04268">
            <w:pPr>
              <w:spacing w:line="276" w:lineRule="auto"/>
              <w:rPr>
                <w:b w:val="0"/>
                <w:sz w:val="20"/>
                <w:szCs w:val="20"/>
              </w:rPr>
            </w:pPr>
            <w:r w:rsidRPr="00564937">
              <w:rPr>
                <w:bCs w:val="0"/>
                <w:sz w:val="20"/>
                <w:szCs w:val="20"/>
              </w:rPr>
              <w:t>Adjusted areas of competences for DIG-</w:t>
            </w:r>
            <w:proofErr w:type="spellStart"/>
            <w:r w:rsidRPr="00564937">
              <w:rPr>
                <w:bCs w:val="0"/>
                <w:sz w:val="20"/>
                <w:szCs w:val="20"/>
              </w:rPr>
              <w:t>i</w:t>
            </w:r>
            <w:proofErr w:type="spellEnd"/>
            <w:r w:rsidRPr="00564937">
              <w:rPr>
                <w:bCs w:val="0"/>
                <w:sz w:val="20"/>
                <w:szCs w:val="20"/>
              </w:rPr>
              <w:t>-R</w:t>
            </w:r>
            <w:r w:rsidR="00C04268">
              <w:rPr>
                <w:bCs w:val="0"/>
                <w:sz w:val="20"/>
                <w:szCs w:val="20"/>
              </w:rPr>
              <w:t xml:space="preserve">EADY </w:t>
            </w:r>
            <w:r w:rsidRPr="00564937">
              <w:rPr>
                <w:bCs w:val="0"/>
                <w:sz w:val="20"/>
                <w:szCs w:val="20"/>
              </w:rPr>
              <w:t>Competence Framework</w:t>
            </w:r>
          </w:p>
        </w:tc>
      </w:tr>
      <w:tr w:rsidR="00564937" w:rsidRPr="00F92A5D" w14:paraId="4AA17D0D" w14:textId="77777777" w:rsidTr="00564937">
        <w:tc>
          <w:tcPr>
            <w:tcW w:w="4604" w:type="dxa"/>
          </w:tcPr>
          <w:p w14:paraId="52C7FD56" w14:textId="77777777" w:rsidR="00564937" w:rsidRPr="00F92A5D" w:rsidRDefault="00564937" w:rsidP="002F68A7">
            <w:pPr>
              <w:spacing w:line="276" w:lineRule="auto"/>
              <w:rPr>
                <w:b/>
                <w:sz w:val="20"/>
                <w:szCs w:val="20"/>
              </w:rPr>
            </w:pPr>
            <w:r w:rsidRPr="00F92A5D">
              <w:rPr>
                <w:b/>
                <w:sz w:val="20"/>
                <w:szCs w:val="20"/>
              </w:rPr>
              <w:t>Information and data literacy</w:t>
            </w:r>
          </w:p>
          <w:p w14:paraId="5D4E9F56" w14:textId="77777777" w:rsidR="00564937" w:rsidRPr="00F92A5D" w:rsidRDefault="00564937" w:rsidP="00564937">
            <w:pPr>
              <w:numPr>
                <w:ilvl w:val="0"/>
                <w:numId w:val="37"/>
              </w:numPr>
              <w:pBdr>
                <w:top w:val="nil"/>
                <w:left w:val="nil"/>
                <w:bottom w:val="nil"/>
                <w:right w:val="nil"/>
                <w:between w:val="nil"/>
              </w:pBdr>
              <w:spacing w:before="0" w:after="0" w:line="276" w:lineRule="auto"/>
              <w:rPr>
                <w:color w:val="000000"/>
                <w:sz w:val="20"/>
                <w:szCs w:val="20"/>
              </w:rPr>
            </w:pPr>
            <w:r w:rsidRPr="00F92A5D">
              <w:rPr>
                <w:color w:val="000000"/>
                <w:sz w:val="20"/>
                <w:szCs w:val="20"/>
              </w:rPr>
              <w:t>Browsing, searching and filtering data, information and digital content</w:t>
            </w:r>
          </w:p>
          <w:p w14:paraId="2C4390F1" w14:textId="77777777" w:rsidR="00564937" w:rsidRPr="00F92A5D" w:rsidRDefault="00564937" w:rsidP="00564937">
            <w:pPr>
              <w:numPr>
                <w:ilvl w:val="0"/>
                <w:numId w:val="37"/>
              </w:numPr>
              <w:pBdr>
                <w:top w:val="nil"/>
                <w:left w:val="nil"/>
                <w:bottom w:val="nil"/>
                <w:right w:val="nil"/>
                <w:between w:val="nil"/>
              </w:pBdr>
              <w:spacing w:before="0" w:after="0" w:line="276" w:lineRule="auto"/>
              <w:rPr>
                <w:color w:val="000000"/>
                <w:sz w:val="20"/>
                <w:szCs w:val="20"/>
              </w:rPr>
            </w:pPr>
            <w:r w:rsidRPr="00F92A5D">
              <w:rPr>
                <w:color w:val="000000"/>
                <w:sz w:val="20"/>
                <w:szCs w:val="20"/>
              </w:rPr>
              <w:t>Evaluation data, information and digital content</w:t>
            </w:r>
          </w:p>
          <w:p w14:paraId="371C3A34" w14:textId="77777777" w:rsidR="00564937" w:rsidRPr="00F92A5D" w:rsidRDefault="00564937" w:rsidP="00564937">
            <w:pPr>
              <w:numPr>
                <w:ilvl w:val="0"/>
                <w:numId w:val="37"/>
              </w:numPr>
              <w:pBdr>
                <w:top w:val="nil"/>
                <w:left w:val="nil"/>
                <w:bottom w:val="nil"/>
                <w:right w:val="nil"/>
                <w:between w:val="nil"/>
              </w:pBdr>
              <w:spacing w:before="0" w:after="160" w:line="276" w:lineRule="auto"/>
              <w:rPr>
                <w:color w:val="000000"/>
                <w:sz w:val="20"/>
                <w:szCs w:val="20"/>
              </w:rPr>
            </w:pPr>
            <w:r w:rsidRPr="00F92A5D">
              <w:rPr>
                <w:color w:val="000000"/>
                <w:sz w:val="20"/>
                <w:szCs w:val="20"/>
              </w:rPr>
              <w:t>Managing data, information and digital content</w:t>
            </w:r>
          </w:p>
        </w:tc>
        <w:tc>
          <w:tcPr>
            <w:tcW w:w="4605" w:type="dxa"/>
          </w:tcPr>
          <w:p w14:paraId="50F1AFC3" w14:textId="77777777" w:rsidR="00564937" w:rsidRPr="00F92A5D" w:rsidRDefault="00564937" w:rsidP="002F68A7">
            <w:pPr>
              <w:spacing w:line="276" w:lineRule="auto"/>
              <w:rPr>
                <w:b/>
                <w:sz w:val="20"/>
                <w:szCs w:val="20"/>
              </w:rPr>
            </w:pPr>
            <w:r w:rsidRPr="00F92A5D">
              <w:rPr>
                <w:b/>
                <w:sz w:val="20"/>
                <w:szCs w:val="20"/>
              </w:rPr>
              <w:t>Information and data literacy</w:t>
            </w:r>
          </w:p>
          <w:p w14:paraId="62F0A1A2" w14:textId="77777777" w:rsidR="00564937" w:rsidRPr="00F92A5D" w:rsidRDefault="00564937" w:rsidP="00564937">
            <w:pPr>
              <w:numPr>
                <w:ilvl w:val="0"/>
                <w:numId w:val="37"/>
              </w:numPr>
              <w:pBdr>
                <w:top w:val="nil"/>
                <w:left w:val="nil"/>
                <w:bottom w:val="nil"/>
                <w:right w:val="nil"/>
                <w:between w:val="nil"/>
              </w:pBdr>
              <w:spacing w:before="0" w:after="0" w:line="276" w:lineRule="auto"/>
              <w:rPr>
                <w:color w:val="000000"/>
                <w:sz w:val="20"/>
                <w:szCs w:val="20"/>
              </w:rPr>
            </w:pPr>
            <w:r w:rsidRPr="00F92A5D">
              <w:rPr>
                <w:color w:val="000000"/>
                <w:sz w:val="20"/>
                <w:szCs w:val="20"/>
              </w:rPr>
              <w:t>Browsing, searching and filtering data, information and digital content</w:t>
            </w:r>
          </w:p>
          <w:p w14:paraId="44759CDE" w14:textId="77777777" w:rsidR="00564937" w:rsidRPr="00F92A5D" w:rsidRDefault="00564937" w:rsidP="00564937">
            <w:pPr>
              <w:numPr>
                <w:ilvl w:val="0"/>
                <w:numId w:val="37"/>
              </w:numPr>
              <w:pBdr>
                <w:top w:val="nil"/>
                <w:left w:val="nil"/>
                <w:bottom w:val="nil"/>
                <w:right w:val="nil"/>
                <w:between w:val="nil"/>
              </w:pBdr>
              <w:spacing w:before="0" w:after="0" w:line="276" w:lineRule="auto"/>
              <w:rPr>
                <w:color w:val="000000"/>
                <w:sz w:val="20"/>
                <w:szCs w:val="20"/>
              </w:rPr>
            </w:pPr>
            <w:r w:rsidRPr="00F92A5D">
              <w:rPr>
                <w:color w:val="000000"/>
                <w:sz w:val="20"/>
                <w:szCs w:val="20"/>
              </w:rPr>
              <w:t>Evaluation data, information and digital content</w:t>
            </w:r>
          </w:p>
          <w:p w14:paraId="6F0FC265" w14:textId="77777777" w:rsidR="00564937" w:rsidRPr="00F92A5D" w:rsidRDefault="00564937" w:rsidP="00564937">
            <w:pPr>
              <w:numPr>
                <w:ilvl w:val="0"/>
                <w:numId w:val="37"/>
              </w:numPr>
              <w:pBdr>
                <w:top w:val="nil"/>
                <w:left w:val="nil"/>
                <w:bottom w:val="nil"/>
                <w:right w:val="nil"/>
                <w:between w:val="nil"/>
              </w:pBdr>
              <w:spacing w:before="0" w:after="160" w:line="276" w:lineRule="auto"/>
              <w:rPr>
                <w:color w:val="000000"/>
                <w:sz w:val="20"/>
                <w:szCs w:val="20"/>
              </w:rPr>
            </w:pPr>
            <w:r w:rsidRPr="00F92A5D">
              <w:rPr>
                <w:color w:val="000000"/>
                <w:sz w:val="20"/>
                <w:szCs w:val="20"/>
              </w:rPr>
              <w:t>Managing data, information and digital content</w:t>
            </w:r>
          </w:p>
        </w:tc>
      </w:tr>
      <w:tr w:rsidR="00564937" w:rsidRPr="00F92A5D" w14:paraId="223272F4" w14:textId="77777777" w:rsidTr="00564937">
        <w:tc>
          <w:tcPr>
            <w:tcW w:w="4604" w:type="dxa"/>
          </w:tcPr>
          <w:p w14:paraId="3488C1E3" w14:textId="77777777" w:rsidR="00564937" w:rsidRPr="00F92A5D" w:rsidRDefault="00564937" w:rsidP="002F68A7">
            <w:pPr>
              <w:spacing w:line="276" w:lineRule="auto"/>
              <w:rPr>
                <w:b/>
                <w:sz w:val="20"/>
                <w:szCs w:val="20"/>
              </w:rPr>
            </w:pPr>
            <w:r w:rsidRPr="00F92A5D">
              <w:rPr>
                <w:b/>
                <w:sz w:val="20"/>
                <w:szCs w:val="20"/>
              </w:rPr>
              <w:t>Communication and collaboration</w:t>
            </w:r>
          </w:p>
          <w:p w14:paraId="7D82E1AD" w14:textId="77777777" w:rsidR="00564937" w:rsidRPr="00F92A5D" w:rsidRDefault="00564937" w:rsidP="00564937">
            <w:pPr>
              <w:numPr>
                <w:ilvl w:val="0"/>
                <w:numId w:val="39"/>
              </w:numPr>
              <w:pBdr>
                <w:top w:val="nil"/>
                <w:left w:val="nil"/>
                <w:bottom w:val="nil"/>
                <w:right w:val="nil"/>
                <w:between w:val="nil"/>
              </w:pBdr>
              <w:spacing w:before="0" w:after="0" w:line="276" w:lineRule="auto"/>
              <w:rPr>
                <w:color w:val="000000"/>
                <w:sz w:val="20"/>
                <w:szCs w:val="20"/>
              </w:rPr>
            </w:pPr>
            <w:r w:rsidRPr="00F92A5D">
              <w:rPr>
                <w:color w:val="000000"/>
                <w:sz w:val="20"/>
                <w:szCs w:val="20"/>
              </w:rPr>
              <w:t>Interacting through digital technologies</w:t>
            </w:r>
          </w:p>
          <w:p w14:paraId="21189D3D" w14:textId="77777777" w:rsidR="00564937" w:rsidRPr="00F92A5D" w:rsidRDefault="00564937" w:rsidP="00564937">
            <w:pPr>
              <w:numPr>
                <w:ilvl w:val="0"/>
                <w:numId w:val="39"/>
              </w:numPr>
              <w:pBdr>
                <w:top w:val="nil"/>
                <w:left w:val="nil"/>
                <w:bottom w:val="nil"/>
                <w:right w:val="nil"/>
                <w:between w:val="nil"/>
              </w:pBdr>
              <w:spacing w:before="0" w:after="0" w:line="276" w:lineRule="auto"/>
              <w:rPr>
                <w:color w:val="000000"/>
                <w:sz w:val="20"/>
                <w:szCs w:val="20"/>
              </w:rPr>
            </w:pPr>
            <w:r w:rsidRPr="00F92A5D">
              <w:rPr>
                <w:color w:val="000000"/>
                <w:sz w:val="20"/>
                <w:szCs w:val="20"/>
              </w:rPr>
              <w:lastRenderedPageBreak/>
              <w:t>Sharing information and content through digital technologies</w:t>
            </w:r>
          </w:p>
          <w:p w14:paraId="4854FC82" w14:textId="77777777" w:rsidR="00564937" w:rsidRPr="00F92A5D" w:rsidRDefault="00564937" w:rsidP="00564937">
            <w:pPr>
              <w:numPr>
                <w:ilvl w:val="0"/>
                <w:numId w:val="39"/>
              </w:numPr>
              <w:pBdr>
                <w:top w:val="nil"/>
                <w:left w:val="nil"/>
                <w:bottom w:val="nil"/>
                <w:right w:val="nil"/>
                <w:between w:val="nil"/>
              </w:pBdr>
              <w:spacing w:before="0" w:after="0" w:line="276" w:lineRule="auto"/>
              <w:rPr>
                <w:color w:val="000000"/>
                <w:sz w:val="20"/>
                <w:szCs w:val="20"/>
              </w:rPr>
            </w:pPr>
            <w:r w:rsidRPr="00F92A5D">
              <w:rPr>
                <w:color w:val="000000"/>
                <w:sz w:val="20"/>
                <w:szCs w:val="20"/>
              </w:rPr>
              <w:t>Engaging citizenship through digital technologies</w:t>
            </w:r>
          </w:p>
          <w:p w14:paraId="7F67EEC6" w14:textId="77777777" w:rsidR="00564937" w:rsidRPr="00F92A5D" w:rsidRDefault="00564937" w:rsidP="00564937">
            <w:pPr>
              <w:numPr>
                <w:ilvl w:val="0"/>
                <w:numId w:val="39"/>
              </w:numPr>
              <w:pBdr>
                <w:top w:val="nil"/>
                <w:left w:val="nil"/>
                <w:bottom w:val="nil"/>
                <w:right w:val="nil"/>
                <w:between w:val="nil"/>
              </w:pBdr>
              <w:spacing w:before="0" w:after="0" w:line="276" w:lineRule="auto"/>
              <w:rPr>
                <w:color w:val="000000"/>
                <w:sz w:val="20"/>
                <w:szCs w:val="20"/>
              </w:rPr>
            </w:pPr>
            <w:r w:rsidRPr="00F92A5D">
              <w:rPr>
                <w:color w:val="000000"/>
                <w:sz w:val="20"/>
                <w:szCs w:val="20"/>
              </w:rPr>
              <w:t>Collaborating through digital technologies</w:t>
            </w:r>
          </w:p>
          <w:p w14:paraId="5140232E" w14:textId="77777777" w:rsidR="00564937" w:rsidRPr="00F92A5D" w:rsidRDefault="00564937" w:rsidP="00564937">
            <w:pPr>
              <w:numPr>
                <w:ilvl w:val="0"/>
                <w:numId w:val="39"/>
              </w:numPr>
              <w:pBdr>
                <w:top w:val="nil"/>
                <w:left w:val="nil"/>
                <w:bottom w:val="nil"/>
                <w:right w:val="nil"/>
                <w:between w:val="nil"/>
              </w:pBdr>
              <w:spacing w:before="0" w:after="0" w:line="276" w:lineRule="auto"/>
              <w:rPr>
                <w:color w:val="000000"/>
                <w:sz w:val="20"/>
                <w:szCs w:val="20"/>
              </w:rPr>
            </w:pPr>
            <w:r w:rsidRPr="00F92A5D">
              <w:rPr>
                <w:color w:val="000000"/>
                <w:sz w:val="20"/>
                <w:szCs w:val="20"/>
              </w:rPr>
              <w:t>Netiquette</w:t>
            </w:r>
          </w:p>
          <w:p w14:paraId="2492824A" w14:textId="77777777" w:rsidR="00564937" w:rsidRPr="00F92A5D" w:rsidRDefault="00564937" w:rsidP="00564937">
            <w:pPr>
              <w:numPr>
                <w:ilvl w:val="0"/>
                <w:numId w:val="39"/>
              </w:numPr>
              <w:pBdr>
                <w:top w:val="nil"/>
                <w:left w:val="nil"/>
                <w:bottom w:val="nil"/>
                <w:right w:val="nil"/>
                <w:between w:val="nil"/>
              </w:pBdr>
              <w:spacing w:before="0" w:after="160" w:line="276" w:lineRule="auto"/>
              <w:rPr>
                <w:color w:val="000000"/>
                <w:sz w:val="20"/>
                <w:szCs w:val="20"/>
              </w:rPr>
            </w:pPr>
            <w:r w:rsidRPr="00F92A5D">
              <w:rPr>
                <w:color w:val="000000"/>
                <w:sz w:val="20"/>
                <w:szCs w:val="20"/>
              </w:rPr>
              <w:t>Managing digital identity</w:t>
            </w:r>
          </w:p>
        </w:tc>
        <w:tc>
          <w:tcPr>
            <w:tcW w:w="4605" w:type="dxa"/>
          </w:tcPr>
          <w:p w14:paraId="239D1DE9" w14:textId="77777777" w:rsidR="00564937" w:rsidRPr="00F92A5D" w:rsidRDefault="00564937" w:rsidP="002F68A7">
            <w:pPr>
              <w:spacing w:line="276" w:lineRule="auto"/>
              <w:rPr>
                <w:b/>
                <w:sz w:val="20"/>
                <w:szCs w:val="20"/>
              </w:rPr>
            </w:pPr>
            <w:r w:rsidRPr="00F92A5D">
              <w:rPr>
                <w:b/>
                <w:sz w:val="20"/>
                <w:szCs w:val="20"/>
              </w:rPr>
              <w:lastRenderedPageBreak/>
              <w:t>Accessible communication and collaboration</w:t>
            </w:r>
          </w:p>
          <w:p w14:paraId="5D9142FE" w14:textId="77777777" w:rsidR="00564937" w:rsidRPr="00F92A5D" w:rsidRDefault="00564937" w:rsidP="00564937">
            <w:pPr>
              <w:numPr>
                <w:ilvl w:val="0"/>
                <w:numId w:val="39"/>
              </w:numPr>
              <w:pBdr>
                <w:top w:val="nil"/>
                <w:left w:val="nil"/>
                <w:bottom w:val="nil"/>
                <w:right w:val="nil"/>
                <w:between w:val="nil"/>
              </w:pBdr>
              <w:spacing w:before="0" w:after="0" w:line="276" w:lineRule="auto"/>
              <w:rPr>
                <w:color w:val="000000"/>
                <w:sz w:val="20"/>
                <w:szCs w:val="20"/>
              </w:rPr>
            </w:pPr>
            <w:r w:rsidRPr="00F92A5D">
              <w:rPr>
                <w:color w:val="000000"/>
                <w:sz w:val="20"/>
                <w:szCs w:val="20"/>
              </w:rPr>
              <w:lastRenderedPageBreak/>
              <w:t>Interacting through digital technologies and adjustment of accessibility features</w:t>
            </w:r>
          </w:p>
          <w:p w14:paraId="28C3F1D3" w14:textId="77777777" w:rsidR="00564937" w:rsidRPr="00F92A5D" w:rsidRDefault="00564937" w:rsidP="00564937">
            <w:pPr>
              <w:numPr>
                <w:ilvl w:val="0"/>
                <w:numId w:val="39"/>
              </w:numPr>
              <w:pBdr>
                <w:top w:val="nil"/>
                <w:left w:val="nil"/>
                <w:bottom w:val="nil"/>
                <w:right w:val="nil"/>
                <w:between w:val="nil"/>
              </w:pBdr>
              <w:spacing w:before="0" w:after="0" w:line="276" w:lineRule="auto"/>
              <w:rPr>
                <w:color w:val="000000"/>
                <w:sz w:val="20"/>
                <w:szCs w:val="20"/>
              </w:rPr>
            </w:pPr>
            <w:r w:rsidRPr="00F92A5D">
              <w:rPr>
                <w:color w:val="000000"/>
                <w:sz w:val="20"/>
                <w:szCs w:val="20"/>
              </w:rPr>
              <w:t>Sharing accessible information and content through digital technologies</w:t>
            </w:r>
          </w:p>
          <w:p w14:paraId="0021068B" w14:textId="77777777" w:rsidR="00564937" w:rsidRPr="00F92A5D" w:rsidRDefault="00564937" w:rsidP="00564937">
            <w:pPr>
              <w:numPr>
                <w:ilvl w:val="0"/>
                <w:numId w:val="39"/>
              </w:numPr>
              <w:pBdr>
                <w:top w:val="nil"/>
                <w:left w:val="nil"/>
                <w:bottom w:val="nil"/>
                <w:right w:val="nil"/>
                <w:between w:val="nil"/>
              </w:pBdr>
              <w:spacing w:before="0" w:after="0" w:line="276" w:lineRule="auto"/>
              <w:rPr>
                <w:color w:val="000000"/>
                <w:sz w:val="20"/>
                <w:szCs w:val="20"/>
              </w:rPr>
            </w:pPr>
            <w:r w:rsidRPr="00F92A5D">
              <w:rPr>
                <w:color w:val="000000"/>
                <w:sz w:val="20"/>
                <w:szCs w:val="20"/>
              </w:rPr>
              <w:t>Engaging citizenship through digital technologies</w:t>
            </w:r>
          </w:p>
          <w:p w14:paraId="0E04C2A3" w14:textId="77777777" w:rsidR="00564937" w:rsidRPr="00F92A5D" w:rsidRDefault="00564937" w:rsidP="00564937">
            <w:pPr>
              <w:numPr>
                <w:ilvl w:val="0"/>
                <w:numId w:val="39"/>
              </w:numPr>
              <w:pBdr>
                <w:top w:val="nil"/>
                <w:left w:val="nil"/>
                <w:bottom w:val="nil"/>
                <w:right w:val="nil"/>
                <w:between w:val="nil"/>
              </w:pBdr>
              <w:spacing w:before="0" w:after="0" w:line="276" w:lineRule="auto"/>
              <w:rPr>
                <w:color w:val="000000"/>
                <w:sz w:val="20"/>
                <w:szCs w:val="20"/>
              </w:rPr>
            </w:pPr>
            <w:r w:rsidRPr="00F92A5D">
              <w:rPr>
                <w:color w:val="000000"/>
                <w:sz w:val="20"/>
                <w:szCs w:val="20"/>
              </w:rPr>
              <w:t>Collaborating through digital technologies</w:t>
            </w:r>
          </w:p>
          <w:p w14:paraId="67ABAD46" w14:textId="77777777" w:rsidR="00564937" w:rsidRPr="00F92A5D" w:rsidRDefault="00564937" w:rsidP="00564937">
            <w:pPr>
              <w:numPr>
                <w:ilvl w:val="0"/>
                <w:numId w:val="39"/>
              </w:numPr>
              <w:pBdr>
                <w:top w:val="nil"/>
                <w:left w:val="nil"/>
                <w:bottom w:val="nil"/>
                <w:right w:val="nil"/>
                <w:between w:val="nil"/>
              </w:pBdr>
              <w:spacing w:before="0" w:after="0" w:line="276" w:lineRule="auto"/>
              <w:rPr>
                <w:color w:val="000000"/>
                <w:sz w:val="20"/>
                <w:szCs w:val="20"/>
              </w:rPr>
            </w:pPr>
            <w:r w:rsidRPr="00F92A5D">
              <w:rPr>
                <w:color w:val="000000"/>
                <w:sz w:val="20"/>
                <w:szCs w:val="20"/>
              </w:rPr>
              <w:t>Netiquette and inclusion/ participation as well as disability identity</w:t>
            </w:r>
          </w:p>
          <w:p w14:paraId="40233845" w14:textId="77777777" w:rsidR="00564937" w:rsidRPr="00F92A5D" w:rsidRDefault="00564937" w:rsidP="00564937">
            <w:pPr>
              <w:numPr>
                <w:ilvl w:val="0"/>
                <w:numId w:val="39"/>
              </w:numPr>
              <w:pBdr>
                <w:top w:val="nil"/>
                <w:left w:val="nil"/>
                <w:bottom w:val="nil"/>
                <w:right w:val="nil"/>
                <w:between w:val="nil"/>
              </w:pBdr>
              <w:spacing w:before="0" w:after="160" w:line="276" w:lineRule="auto"/>
              <w:rPr>
                <w:color w:val="000000"/>
                <w:sz w:val="20"/>
                <w:szCs w:val="20"/>
              </w:rPr>
            </w:pPr>
            <w:r w:rsidRPr="00F92A5D">
              <w:rPr>
                <w:color w:val="000000"/>
                <w:sz w:val="20"/>
                <w:szCs w:val="20"/>
              </w:rPr>
              <w:t>Managing digital identity and being part in the digital society</w:t>
            </w:r>
          </w:p>
        </w:tc>
      </w:tr>
      <w:tr w:rsidR="00564937" w:rsidRPr="00F92A5D" w14:paraId="7F5BF24D" w14:textId="77777777" w:rsidTr="00564937">
        <w:tc>
          <w:tcPr>
            <w:tcW w:w="4604" w:type="dxa"/>
          </w:tcPr>
          <w:p w14:paraId="75162110" w14:textId="77777777" w:rsidR="00564937" w:rsidRPr="00F92A5D" w:rsidRDefault="00564937" w:rsidP="002F68A7">
            <w:pPr>
              <w:spacing w:line="276" w:lineRule="auto"/>
              <w:rPr>
                <w:b/>
                <w:sz w:val="20"/>
                <w:szCs w:val="20"/>
              </w:rPr>
            </w:pPr>
            <w:r w:rsidRPr="00F92A5D">
              <w:rPr>
                <w:b/>
                <w:sz w:val="20"/>
                <w:szCs w:val="20"/>
              </w:rPr>
              <w:lastRenderedPageBreak/>
              <w:t>Digital content creation</w:t>
            </w:r>
          </w:p>
          <w:p w14:paraId="6CFF5CB8" w14:textId="77777777" w:rsidR="00564937" w:rsidRPr="00F92A5D" w:rsidRDefault="00564937" w:rsidP="00564937">
            <w:pPr>
              <w:numPr>
                <w:ilvl w:val="0"/>
                <w:numId w:val="40"/>
              </w:numPr>
              <w:pBdr>
                <w:top w:val="nil"/>
                <w:left w:val="nil"/>
                <w:bottom w:val="nil"/>
                <w:right w:val="nil"/>
                <w:between w:val="nil"/>
              </w:pBdr>
              <w:spacing w:before="0" w:after="0" w:line="276" w:lineRule="auto"/>
              <w:rPr>
                <w:color w:val="000000"/>
                <w:sz w:val="20"/>
                <w:szCs w:val="20"/>
              </w:rPr>
            </w:pPr>
            <w:r w:rsidRPr="00F92A5D">
              <w:rPr>
                <w:color w:val="000000"/>
                <w:sz w:val="20"/>
                <w:szCs w:val="20"/>
              </w:rPr>
              <w:t>Developing digital content</w:t>
            </w:r>
          </w:p>
          <w:p w14:paraId="1B94ED11" w14:textId="77777777" w:rsidR="00564937" w:rsidRPr="00F92A5D" w:rsidRDefault="00564937" w:rsidP="00564937">
            <w:pPr>
              <w:numPr>
                <w:ilvl w:val="0"/>
                <w:numId w:val="40"/>
              </w:numPr>
              <w:pBdr>
                <w:top w:val="nil"/>
                <w:left w:val="nil"/>
                <w:bottom w:val="nil"/>
                <w:right w:val="nil"/>
                <w:between w:val="nil"/>
              </w:pBdr>
              <w:spacing w:before="0" w:after="0" w:line="276" w:lineRule="auto"/>
              <w:rPr>
                <w:color w:val="000000"/>
                <w:sz w:val="20"/>
                <w:szCs w:val="20"/>
              </w:rPr>
            </w:pPr>
            <w:r w:rsidRPr="00F92A5D">
              <w:rPr>
                <w:color w:val="000000"/>
                <w:sz w:val="20"/>
                <w:szCs w:val="20"/>
              </w:rPr>
              <w:t>Integrating and re-elaborating digital content</w:t>
            </w:r>
          </w:p>
          <w:p w14:paraId="3B576025" w14:textId="77777777" w:rsidR="00564937" w:rsidRPr="00F92A5D" w:rsidRDefault="00564937" w:rsidP="00564937">
            <w:pPr>
              <w:numPr>
                <w:ilvl w:val="0"/>
                <w:numId w:val="40"/>
              </w:numPr>
              <w:pBdr>
                <w:top w:val="nil"/>
                <w:left w:val="nil"/>
                <w:bottom w:val="nil"/>
                <w:right w:val="nil"/>
                <w:between w:val="nil"/>
              </w:pBdr>
              <w:spacing w:before="0" w:after="0" w:line="276" w:lineRule="auto"/>
              <w:rPr>
                <w:color w:val="000000"/>
                <w:sz w:val="20"/>
                <w:szCs w:val="20"/>
              </w:rPr>
            </w:pPr>
            <w:r w:rsidRPr="00F92A5D">
              <w:rPr>
                <w:color w:val="000000"/>
                <w:sz w:val="20"/>
                <w:szCs w:val="20"/>
              </w:rPr>
              <w:t>Copyright and licenses</w:t>
            </w:r>
          </w:p>
          <w:p w14:paraId="22104369" w14:textId="77777777" w:rsidR="00564937" w:rsidRPr="00F92A5D" w:rsidRDefault="00564937" w:rsidP="00564937">
            <w:pPr>
              <w:numPr>
                <w:ilvl w:val="0"/>
                <w:numId w:val="40"/>
              </w:numPr>
              <w:pBdr>
                <w:top w:val="nil"/>
                <w:left w:val="nil"/>
                <w:bottom w:val="nil"/>
                <w:right w:val="nil"/>
                <w:between w:val="nil"/>
              </w:pBdr>
              <w:spacing w:before="0" w:after="160" w:line="276" w:lineRule="auto"/>
              <w:rPr>
                <w:color w:val="000000"/>
                <w:sz w:val="20"/>
                <w:szCs w:val="20"/>
              </w:rPr>
            </w:pPr>
            <w:r w:rsidRPr="00F92A5D">
              <w:rPr>
                <w:color w:val="000000"/>
                <w:sz w:val="20"/>
                <w:szCs w:val="20"/>
              </w:rPr>
              <w:t>Programming</w:t>
            </w:r>
          </w:p>
        </w:tc>
        <w:tc>
          <w:tcPr>
            <w:tcW w:w="4605" w:type="dxa"/>
          </w:tcPr>
          <w:p w14:paraId="64F6D00F" w14:textId="77777777" w:rsidR="00564937" w:rsidRPr="00F92A5D" w:rsidRDefault="00564937" w:rsidP="002F68A7">
            <w:pPr>
              <w:spacing w:line="276" w:lineRule="auto"/>
              <w:rPr>
                <w:b/>
                <w:sz w:val="20"/>
                <w:szCs w:val="20"/>
              </w:rPr>
            </w:pPr>
            <w:r w:rsidRPr="00F92A5D">
              <w:rPr>
                <w:b/>
                <w:sz w:val="20"/>
                <w:szCs w:val="20"/>
              </w:rPr>
              <w:t>Accessibility digital content creation</w:t>
            </w:r>
          </w:p>
          <w:p w14:paraId="6B98C323" w14:textId="77777777" w:rsidR="00564937" w:rsidRPr="00F92A5D" w:rsidRDefault="00564937" w:rsidP="00564937">
            <w:pPr>
              <w:numPr>
                <w:ilvl w:val="0"/>
                <w:numId w:val="40"/>
              </w:numPr>
              <w:pBdr>
                <w:top w:val="nil"/>
                <w:left w:val="nil"/>
                <w:bottom w:val="nil"/>
                <w:right w:val="nil"/>
                <w:between w:val="nil"/>
              </w:pBdr>
              <w:spacing w:before="0" w:after="0" w:line="276" w:lineRule="auto"/>
              <w:rPr>
                <w:color w:val="000000"/>
                <w:sz w:val="20"/>
                <w:szCs w:val="20"/>
              </w:rPr>
            </w:pPr>
            <w:r w:rsidRPr="00F92A5D">
              <w:rPr>
                <w:color w:val="000000"/>
                <w:sz w:val="20"/>
                <w:szCs w:val="20"/>
              </w:rPr>
              <w:t>Developing accessible digital content</w:t>
            </w:r>
          </w:p>
          <w:p w14:paraId="5E8300F0" w14:textId="77777777" w:rsidR="00564937" w:rsidRPr="00F92A5D" w:rsidRDefault="00564937" w:rsidP="00564937">
            <w:pPr>
              <w:numPr>
                <w:ilvl w:val="0"/>
                <w:numId w:val="40"/>
              </w:numPr>
              <w:pBdr>
                <w:top w:val="nil"/>
                <w:left w:val="nil"/>
                <w:bottom w:val="nil"/>
                <w:right w:val="nil"/>
                <w:between w:val="nil"/>
              </w:pBdr>
              <w:spacing w:before="0" w:after="0" w:line="276" w:lineRule="auto"/>
              <w:rPr>
                <w:color w:val="000000"/>
                <w:sz w:val="20"/>
                <w:szCs w:val="20"/>
              </w:rPr>
            </w:pPr>
            <w:r w:rsidRPr="00F92A5D">
              <w:rPr>
                <w:color w:val="000000"/>
                <w:sz w:val="20"/>
                <w:szCs w:val="20"/>
              </w:rPr>
              <w:t>Integrating and re-elaborating digital content</w:t>
            </w:r>
          </w:p>
          <w:p w14:paraId="62C7CE54" w14:textId="77777777" w:rsidR="00564937" w:rsidRPr="00F92A5D" w:rsidRDefault="00564937" w:rsidP="00564937">
            <w:pPr>
              <w:numPr>
                <w:ilvl w:val="0"/>
                <w:numId w:val="40"/>
              </w:numPr>
              <w:pBdr>
                <w:top w:val="nil"/>
                <w:left w:val="nil"/>
                <w:bottom w:val="nil"/>
                <w:right w:val="nil"/>
                <w:between w:val="nil"/>
              </w:pBdr>
              <w:spacing w:before="0" w:after="0" w:line="276" w:lineRule="auto"/>
              <w:rPr>
                <w:color w:val="000000"/>
                <w:sz w:val="20"/>
                <w:szCs w:val="20"/>
              </w:rPr>
            </w:pPr>
            <w:r w:rsidRPr="00F92A5D">
              <w:rPr>
                <w:color w:val="000000"/>
                <w:sz w:val="20"/>
                <w:szCs w:val="20"/>
              </w:rPr>
              <w:t>Copyright and licenses</w:t>
            </w:r>
          </w:p>
          <w:p w14:paraId="26434FDF" w14:textId="5E29E839" w:rsidR="00564937" w:rsidRPr="00564937" w:rsidRDefault="00564937" w:rsidP="00CF62DC">
            <w:pPr>
              <w:numPr>
                <w:ilvl w:val="0"/>
                <w:numId w:val="40"/>
              </w:numPr>
              <w:pBdr>
                <w:top w:val="nil"/>
                <w:left w:val="nil"/>
                <w:bottom w:val="nil"/>
                <w:right w:val="nil"/>
                <w:between w:val="nil"/>
              </w:pBdr>
              <w:spacing w:before="0" w:after="160" w:line="276" w:lineRule="auto"/>
              <w:rPr>
                <w:color w:val="000000"/>
                <w:sz w:val="20"/>
                <w:szCs w:val="20"/>
              </w:rPr>
            </w:pPr>
            <w:r w:rsidRPr="00F92A5D">
              <w:rPr>
                <w:color w:val="000000"/>
                <w:sz w:val="20"/>
                <w:szCs w:val="20"/>
              </w:rPr>
              <w:t>Programming/</w:t>
            </w:r>
            <w:r w:rsidR="00C04268">
              <w:rPr>
                <w:color w:val="000000"/>
                <w:sz w:val="20"/>
                <w:szCs w:val="20"/>
              </w:rPr>
              <w:t xml:space="preserve"> </w:t>
            </w:r>
            <w:r w:rsidRPr="00F92A5D">
              <w:rPr>
                <w:color w:val="000000"/>
                <w:sz w:val="20"/>
                <w:szCs w:val="20"/>
              </w:rPr>
              <w:t>accessibility adjustments/ assistive technology adjustments</w:t>
            </w:r>
          </w:p>
        </w:tc>
      </w:tr>
      <w:tr w:rsidR="00564937" w:rsidRPr="00F92A5D" w14:paraId="55353261" w14:textId="77777777" w:rsidTr="00564937">
        <w:tc>
          <w:tcPr>
            <w:tcW w:w="4604" w:type="dxa"/>
          </w:tcPr>
          <w:p w14:paraId="08517D22" w14:textId="77777777" w:rsidR="00564937" w:rsidRPr="00F92A5D" w:rsidRDefault="00564937" w:rsidP="002F68A7">
            <w:pPr>
              <w:spacing w:line="276" w:lineRule="auto"/>
              <w:rPr>
                <w:b/>
                <w:sz w:val="20"/>
                <w:szCs w:val="20"/>
              </w:rPr>
            </w:pPr>
            <w:r w:rsidRPr="00F92A5D">
              <w:rPr>
                <w:b/>
                <w:sz w:val="20"/>
                <w:szCs w:val="20"/>
              </w:rPr>
              <w:t>Safety</w:t>
            </w:r>
          </w:p>
          <w:p w14:paraId="393A33DB" w14:textId="77777777" w:rsidR="00564937" w:rsidRPr="00F92A5D" w:rsidRDefault="00564937" w:rsidP="00564937">
            <w:pPr>
              <w:numPr>
                <w:ilvl w:val="0"/>
                <w:numId w:val="41"/>
              </w:numPr>
              <w:pBdr>
                <w:top w:val="nil"/>
                <w:left w:val="nil"/>
                <w:bottom w:val="nil"/>
                <w:right w:val="nil"/>
                <w:between w:val="nil"/>
              </w:pBdr>
              <w:spacing w:before="0" w:after="0" w:line="276" w:lineRule="auto"/>
              <w:rPr>
                <w:color w:val="000000"/>
                <w:sz w:val="20"/>
                <w:szCs w:val="20"/>
              </w:rPr>
            </w:pPr>
            <w:r w:rsidRPr="00F92A5D">
              <w:rPr>
                <w:color w:val="000000"/>
                <w:sz w:val="20"/>
                <w:szCs w:val="20"/>
              </w:rPr>
              <w:t>Protecting devices</w:t>
            </w:r>
          </w:p>
          <w:p w14:paraId="08E41C5F" w14:textId="77777777" w:rsidR="00564937" w:rsidRPr="00F92A5D" w:rsidRDefault="00564937" w:rsidP="00564937">
            <w:pPr>
              <w:numPr>
                <w:ilvl w:val="0"/>
                <w:numId w:val="41"/>
              </w:numPr>
              <w:pBdr>
                <w:top w:val="nil"/>
                <w:left w:val="nil"/>
                <w:bottom w:val="nil"/>
                <w:right w:val="nil"/>
                <w:between w:val="nil"/>
              </w:pBdr>
              <w:spacing w:before="0" w:after="0" w:line="276" w:lineRule="auto"/>
              <w:rPr>
                <w:color w:val="000000"/>
                <w:sz w:val="20"/>
                <w:szCs w:val="20"/>
              </w:rPr>
            </w:pPr>
            <w:r w:rsidRPr="00F92A5D">
              <w:rPr>
                <w:color w:val="000000"/>
                <w:sz w:val="20"/>
                <w:szCs w:val="20"/>
              </w:rPr>
              <w:t>Protecting personal data and privacy</w:t>
            </w:r>
          </w:p>
          <w:p w14:paraId="32212AC0" w14:textId="77777777" w:rsidR="00564937" w:rsidRPr="00F92A5D" w:rsidRDefault="00564937" w:rsidP="00564937">
            <w:pPr>
              <w:numPr>
                <w:ilvl w:val="0"/>
                <w:numId w:val="41"/>
              </w:numPr>
              <w:pBdr>
                <w:top w:val="nil"/>
                <w:left w:val="nil"/>
                <w:bottom w:val="nil"/>
                <w:right w:val="nil"/>
                <w:between w:val="nil"/>
              </w:pBdr>
              <w:spacing w:before="0" w:after="0" w:line="276" w:lineRule="auto"/>
              <w:rPr>
                <w:color w:val="000000"/>
                <w:sz w:val="20"/>
                <w:szCs w:val="20"/>
              </w:rPr>
            </w:pPr>
            <w:r w:rsidRPr="00F92A5D">
              <w:rPr>
                <w:color w:val="000000"/>
                <w:sz w:val="20"/>
                <w:szCs w:val="20"/>
              </w:rPr>
              <w:t>Protecting health and well-being</w:t>
            </w:r>
          </w:p>
          <w:p w14:paraId="3D71D11B" w14:textId="77777777" w:rsidR="00564937" w:rsidRPr="00F92A5D" w:rsidRDefault="00564937" w:rsidP="00564937">
            <w:pPr>
              <w:numPr>
                <w:ilvl w:val="0"/>
                <w:numId w:val="41"/>
              </w:numPr>
              <w:pBdr>
                <w:top w:val="nil"/>
                <w:left w:val="nil"/>
                <w:bottom w:val="nil"/>
                <w:right w:val="nil"/>
                <w:between w:val="nil"/>
              </w:pBdr>
              <w:spacing w:before="0" w:after="160" w:line="276" w:lineRule="auto"/>
              <w:rPr>
                <w:color w:val="000000"/>
                <w:sz w:val="20"/>
                <w:szCs w:val="20"/>
              </w:rPr>
            </w:pPr>
            <w:r w:rsidRPr="00F92A5D">
              <w:rPr>
                <w:color w:val="000000"/>
                <w:sz w:val="20"/>
                <w:szCs w:val="20"/>
              </w:rPr>
              <w:t>Protecting the environment</w:t>
            </w:r>
          </w:p>
        </w:tc>
        <w:tc>
          <w:tcPr>
            <w:tcW w:w="4605" w:type="dxa"/>
          </w:tcPr>
          <w:p w14:paraId="526FCBFA" w14:textId="1950DEF4" w:rsidR="00564937" w:rsidRPr="00F92A5D" w:rsidRDefault="00564937" w:rsidP="002F68A7">
            <w:pPr>
              <w:spacing w:line="276" w:lineRule="auto"/>
              <w:rPr>
                <w:b/>
                <w:sz w:val="20"/>
                <w:szCs w:val="20"/>
              </w:rPr>
            </w:pPr>
            <w:r w:rsidRPr="00F92A5D">
              <w:rPr>
                <w:b/>
                <w:sz w:val="20"/>
                <w:szCs w:val="20"/>
              </w:rPr>
              <w:t xml:space="preserve">Safety and prevention from </w:t>
            </w:r>
            <w:r w:rsidR="00E63D1B">
              <w:rPr>
                <w:b/>
                <w:sz w:val="20"/>
                <w:szCs w:val="20"/>
              </w:rPr>
              <w:t>fraud</w:t>
            </w:r>
            <w:r w:rsidRPr="00F92A5D">
              <w:rPr>
                <w:b/>
                <w:sz w:val="20"/>
                <w:szCs w:val="20"/>
              </w:rPr>
              <w:t xml:space="preserve"> </w:t>
            </w:r>
          </w:p>
          <w:p w14:paraId="25F1277D" w14:textId="77777777" w:rsidR="00564937" w:rsidRPr="00F92A5D" w:rsidRDefault="00564937" w:rsidP="00564937">
            <w:pPr>
              <w:numPr>
                <w:ilvl w:val="0"/>
                <w:numId w:val="41"/>
              </w:numPr>
              <w:pBdr>
                <w:top w:val="nil"/>
                <w:left w:val="nil"/>
                <w:bottom w:val="nil"/>
                <w:right w:val="nil"/>
                <w:between w:val="nil"/>
              </w:pBdr>
              <w:spacing w:before="0" w:after="0" w:line="276" w:lineRule="auto"/>
              <w:rPr>
                <w:color w:val="000000"/>
                <w:sz w:val="20"/>
                <w:szCs w:val="20"/>
              </w:rPr>
            </w:pPr>
            <w:r w:rsidRPr="00F92A5D">
              <w:rPr>
                <w:color w:val="000000"/>
                <w:sz w:val="20"/>
                <w:szCs w:val="20"/>
              </w:rPr>
              <w:t>Protecting devices</w:t>
            </w:r>
          </w:p>
          <w:p w14:paraId="2F84AEF1" w14:textId="78BE1751" w:rsidR="00564937" w:rsidRPr="00F92A5D" w:rsidRDefault="00564937" w:rsidP="00564937">
            <w:pPr>
              <w:numPr>
                <w:ilvl w:val="0"/>
                <w:numId w:val="41"/>
              </w:numPr>
              <w:pBdr>
                <w:top w:val="nil"/>
                <w:left w:val="nil"/>
                <w:bottom w:val="nil"/>
                <w:right w:val="nil"/>
                <w:between w:val="nil"/>
              </w:pBdr>
              <w:spacing w:before="0" w:after="0" w:line="276" w:lineRule="auto"/>
              <w:rPr>
                <w:color w:val="000000"/>
                <w:sz w:val="20"/>
                <w:szCs w:val="20"/>
              </w:rPr>
            </w:pPr>
            <w:r w:rsidRPr="00F92A5D">
              <w:rPr>
                <w:color w:val="000000"/>
                <w:sz w:val="20"/>
                <w:szCs w:val="20"/>
              </w:rPr>
              <w:t xml:space="preserve">Protecting personal data and privacy, protecting from </w:t>
            </w:r>
            <w:r w:rsidR="00E63D1B">
              <w:rPr>
                <w:color w:val="000000"/>
                <w:sz w:val="20"/>
                <w:szCs w:val="20"/>
              </w:rPr>
              <w:t>fraud</w:t>
            </w:r>
          </w:p>
          <w:p w14:paraId="103826CD" w14:textId="77777777" w:rsidR="00564937" w:rsidRPr="00F92A5D" w:rsidRDefault="00564937" w:rsidP="00564937">
            <w:pPr>
              <w:numPr>
                <w:ilvl w:val="0"/>
                <w:numId w:val="41"/>
              </w:numPr>
              <w:pBdr>
                <w:top w:val="nil"/>
                <w:left w:val="nil"/>
                <w:bottom w:val="nil"/>
                <w:right w:val="nil"/>
                <w:between w:val="nil"/>
              </w:pBdr>
              <w:spacing w:before="0" w:after="160" w:line="276" w:lineRule="auto"/>
              <w:rPr>
                <w:color w:val="000000"/>
                <w:sz w:val="20"/>
                <w:szCs w:val="20"/>
              </w:rPr>
            </w:pPr>
            <w:r w:rsidRPr="00F92A5D">
              <w:rPr>
                <w:color w:val="000000"/>
                <w:sz w:val="20"/>
                <w:szCs w:val="20"/>
              </w:rPr>
              <w:t>Protecting health and well-being</w:t>
            </w:r>
          </w:p>
        </w:tc>
      </w:tr>
      <w:tr w:rsidR="00564937" w:rsidRPr="00F92A5D" w14:paraId="482B896A" w14:textId="77777777" w:rsidTr="00564937">
        <w:tc>
          <w:tcPr>
            <w:tcW w:w="4604" w:type="dxa"/>
          </w:tcPr>
          <w:p w14:paraId="01ECACB7" w14:textId="77777777" w:rsidR="00564937" w:rsidRPr="00F92A5D" w:rsidRDefault="00564937" w:rsidP="002F68A7">
            <w:pPr>
              <w:spacing w:line="276" w:lineRule="auto"/>
              <w:rPr>
                <w:b/>
                <w:sz w:val="20"/>
                <w:szCs w:val="20"/>
              </w:rPr>
            </w:pPr>
            <w:r w:rsidRPr="00F92A5D">
              <w:rPr>
                <w:b/>
                <w:sz w:val="20"/>
                <w:szCs w:val="20"/>
              </w:rPr>
              <w:t>Problem solving</w:t>
            </w:r>
          </w:p>
          <w:p w14:paraId="6FAA90DD" w14:textId="77777777" w:rsidR="00564937" w:rsidRPr="00F92A5D" w:rsidRDefault="00564937" w:rsidP="00564937">
            <w:pPr>
              <w:numPr>
                <w:ilvl w:val="0"/>
                <w:numId w:val="42"/>
              </w:numPr>
              <w:pBdr>
                <w:top w:val="nil"/>
                <w:left w:val="nil"/>
                <w:bottom w:val="nil"/>
                <w:right w:val="nil"/>
                <w:between w:val="nil"/>
              </w:pBdr>
              <w:spacing w:before="0" w:after="0" w:line="276" w:lineRule="auto"/>
              <w:rPr>
                <w:color w:val="000000"/>
                <w:sz w:val="20"/>
                <w:szCs w:val="20"/>
              </w:rPr>
            </w:pPr>
            <w:r w:rsidRPr="00F92A5D">
              <w:rPr>
                <w:color w:val="000000"/>
                <w:sz w:val="20"/>
                <w:szCs w:val="20"/>
              </w:rPr>
              <w:t>Solving technical problems</w:t>
            </w:r>
          </w:p>
          <w:p w14:paraId="7D846AD1" w14:textId="77777777" w:rsidR="00564937" w:rsidRPr="00F92A5D" w:rsidRDefault="00564937" w:rsidP="00564937">
            <w:pPr>
              <w:numPr>
                <w:ilvl w:val="0"/>
                <w:numId w:val="42"/>
              </w:numPr>
              <w:pBdr>
                <w:top w:val="nil"/>
                <w:left w:val="nil"/>
                <w:bottom w:val="nil"/>
                <w:right w:val="nil"/>
                <w:between w:val="nil"/>
              </w:pBdr>
              <w:spacing w:before="0" w:after="0" w:line="276" w:lineRule="auto"/>
              <w:rPr>
                <w:color w:val="000000"/>
                <w:sz w:val="20"/>
                <w:szCs w:val="20"/>
              </w:rPr>
            </w:pPr>
            <w:r w:rsidRPr="00F92A5D">
              <w:rPr>
                <w:color w:val="000000"/>
                <w:sz w:val="20"/>
                <w:szCs w:val="20"/>
              </w:rPr>
              <w:t>Identify needs and technological responses</w:t>
            </w:r>
          </w:p>
          <w:p w14:paraId="5C02C07F" w14:textId="77777777" w:rsidR="00564937" w:rsidRPr="00F92A5D" w:rsidRDefault="00564937" w:rsidP="00564937">
            <w:pPr>
              <w:numPr>
                <w:ilvl w:val="0"/>
                <w:numId w:val="42"/>
              </w:numPr>
              <w:pBdr>
                <w:top w:val="nil"/>
                <w:left w:val="nil"/>
                <w:bottom w:val="nil"/>
                <w:right w:val="nil"/>
                <w:between w:val="nil"/>
              </w:pBdr>
              <w:spacing w:before="0" w:after="0" w:line="276" w:lineRule="auto"/>
              <w:rPr>
                <w:color w:val="000000"/>
                <w:sz w:val="20"/>
                <w:szCs w:val="20"/>
              </w:rPr>
            </w:pPr>
            <w:r w:rsidRPr="00F92A5D">
              <w:rPr>
                <w:color w:val="000000"/>
                <w:sz w:val="20"/>
                <w:szCs w:val="20"/>
              </w:rPr>
              <w:t>Creatively using digital technologies</w:t>
            </w:r>
          </w:p>
          <w:p w14:paraId="709FA99E" w14:textId="77777777" w:rsidR="00564937" w:rsidRPr="00F92A5D" w:rsidRDefault="00564937" w:rsidP="00564937">
            <w:pPr>
              <w:numPr>
                <w:ilvl w:val="0"/>
                <w:numId w:val="42"/>
              </w:numPr>
              <w:pBdr>
                <w:top w:val="nil"/>
                <w:left w:val="nil"/>
                <w:bottom w:val="nil"/>
                <w:right w:val="nil"/>
                <w:between w:val="nil"/>
              </w:pBdr>
              <w:spacing w:before="0" w:after="160" w:line="276" w:lineRule="auto"/>
              <w:rPr>
                <w:color w:val="000000"/>
                <w:sz w:val="20"/>
                <w:szCs w:val="20"/>
              </w:rPr>
            </w:pPr>
            <w:r w:rsidRPr="00F92A5D">
              <w:rPr>
                <w:color w:val="000000"/>
                <w:sz w:val="20"/>
                <w:szCs w:val="20"/>
              </w:rPr>
              <w:t>Identifying digital competence gaps</w:t>
            </w:r>
          </w:p>
        </w:tc>
        <w:tc>
          <w:tcPr>
            <w:tcW w:w="4605" w:type="dxa"/>
          </w:tcPr>
          <w:p w14:paraId="383AF84D" w14:textId="77777777" w:rsidR="00564937" w:rsidRPr="00F92A5D" w:rsidRDefault="00564937" w:rsidP="002F68A7">
            <w:pPr>
              <w:spacing w:line="276" w:lineRule="auto"/>
              <w:rPr>
                <w:b/>
                <w:sz w:val="20"/>
                <w:szCs w:val="20"/>
              </w:rPr>
            </w:pPr>
            <w:r w:rsidRPr="00F92A5D">
              <w:rPr>
                <w:b/>
                <w:sz w:val="20"/>
                <w:szCs w:val="20"/>
              </w:rPr>
              <w:t xml:space="preserve">Problem solving and assistive technology adjustment </w:t>
            </w:r>
          </w:p>
          <w:p w14:paraId="49547D03" w14:textId="77777777" w:rsidR="00564937" w:rsidRPr="00F92A5D" w:rsidRDefault="00564937" w:rsidP="00564937">
            <w:pPr>
              <w:numPr>
                <w:ilvl w:val="0"/>
                <w:numId w:val="42"/>
              </w:numPr>
              <w:pBdr>
                <w:top w:val="nil"/>
                <w:left w:val="nil"/>
                <w:bottom w:val="nil"/>
                <w:right w:val="nil"/>
                <w:between w:val="nil"/>
              </w:pBdr>
              <w:spacing w:before="0" w:after="0" w:line="276" w:lineRule="auto"/>
              <w:rPr>
                <w:color w:val="000000"/>
                <w:sz w:val="20"/>
                <w:szCs w:val="20"/>
              </w:rPr>
            </w:pPr>
            <w:r w:rsidRPr="00F92A5D">
              <w:rPr>
                <w:color w:val="000000"/>
                <w:sz w:val="20"/>
                <w:szCs w:val="20"/>
              </w:rPr>
              <w:t>Solving technical problems/ problems with the individual assistive technology</w:t>
            </w:r>
          </w:p>
          <w:p w14:paraId="494CAA2A" w14:textId="77777777" w:rsidR="00564937" w:rsidRPr="00F92A5D" w:rsidRDefault="00564937" w:rsidP="00564937">
            <w:pPr>
              <w:numPr>
                <w:ilvl w:val="0"/>
                <w:numId w:val="42"/>
              </w:numPr>
              <w:pBdr>
                <w:top w:val="nil"/>
                <w:left w:val="nil"/>
                <w:bottom w:val="nil"/>
                <w:right w:val="nil"/>
                <w:between w:val="nil"/>
              </w:pBdr>
              <w:spacing w:before="0" w:after="0" w:line="276" w:lineRule="auto"/>
              <w:rPr>
                <w:color w:val="000000"/>
                <w:sz w:val="20"/>
                <w:szCs w:val="20"/>
              </w:rPr>
            </w:pPr>
            <w:r w:rsidRPr="00F92A5D">
              <w:rPr>
                <w:color w:val="000000"/>
                <w:sz w:val="20"/>
                <w:szCs w:val="20"/>
              </w:rPr>
              <w:t>Identify (accessibility) needs and technological responses</w:t>
            </w:r>
          </w:p>
          <w:p w14:paraId="1D28F170" w14:textId="77777777" w:rsidR="00564937" w:rsidRPr="00F92A5D" w:rsidRDefault="00564937" w:rsidP="00564937">
            <w:pPr>
              <w:numPr>
                <w:ilvl w:val="0"/>
                <w:numId w:val="42"/>
              </w:numPr>
              <w:pBdr>
                <w:top w:val="nil"/>
                <w:left w:val="nil"/>
                <w:bottom w:val="nil"/>
                <w:right w:val="nil"/>
                <w:between w:val="nil"/>
              </w:pBdr>
              <w:spacing w:before="0" w:after="0" w:line="276" w:lineRule="auto"/>
              <w:rPr>
                <w:color w:val="000000"/>
                <w:sz w:val="20"/>
                <w:szCs w:val="20"/>
              </w:rPr>
            </w:pPr>
            <w:r w:rsidRPr="00F92A5D">
              <w:rPr>
                <w:color w:val="000000"/>
                <w:sz w:val="20"/>
                <w:szCs w:val="20"/>
              </w:rPr>
              <w:t xml:space="preserve">Creatively using digital technologies for (digital) participation </w:t>
            </w:r>
          </w:p>
          <w:p w14:paraId="46C329E8" w14:textId="77777777" w:rsidR="00564937" w:rsidRPr="00F92A5D" w:rsidRDefault="00564937" w:rsidP="00564937">
            <w:pPr>
              <w:numPr>
                <w:ilvl w:val="0"/>
                <w:numId w:val="42"/>
              </w:numPr>
              <w:pBdr>
                <w:top w:val="nil"/>
                <w:left w:val="nil"/>
                <w:bottom w:val="nil"/>
                <w:right w:val="nil"/>
                <w:between w:val="nil"/>
              </w:pBdr>
              <w:spacing w:before="0" w:after="160" w:line="276" w:lineRule="auto"/>
              <w:rPr>
                <w:color w:val="000000"/>
                <w:sz w:val="20"/>
                <w:szCs w:val="20"/>
              </w:rPr>
            </w:pPr>
            <w:r w:rsidRPr="00F92A5D">
              <w:rPr>
                <w:color w:val="000000"/>
                <w:sz w:val="20"/>
                <w:szCs w:val="20"/>
              </w:rPr>
              <w:t>Identifying digital competence gaps</w:t>
            </w:r>
          </w:p>
        </w:tc>
      </w:tr>
    </w:tbl>
    <w:p w14:paraId="1EE23BDC" w14:textId="1AE97861" w:rsidR="00564937" w:rsidRDefault="00564937" w:rsidP="00564937">
      <w:pPr>
        <w:pStyle w:val="Textkrper"/>
        <w:rPr>
          <w:lang w:val="en-US"/>
        </w:rPr>
      </w:pPr>
    </w:p>
    <w:p w14:paraId="09BBDF82" w14:textId="18E9EDE5" w:rsidR="00AD4CE0" w:rsidRPr="00E31E78" w:rsidRDefault="00AD4CE0" w:rsidP="00E31E78">
      <w:pPr>
        <w:pStyle w:val="berschrift3"/>
      </w:pPr>
      <w:bookmarkStart w:id="19" w:name="_Toc152673467"/>
      <w:r w:rsidRPr="00E31E78">
        <w:lastRenderedPageBreak/>
        <w:t>Target group for DIG-</w:t>
      </w:r>
      <w:proofErr w:type="spellStart"/>
      <w:r w:rsidRPr="00E31E78">
        <w:t>i</w:t>
      </w:r>
      <w:proofErr w:type="spellEnd"/>
      <w:r w:rsidRPr="00E31E78">
        <w:t>-R</w:t>
      </w:r>
      <w:r w:rsidR="00C04268">
        <w:t xml:space="preserve">EADY </w:t>
      </w:r>
      <w:r w:rsidRPr="00E31E78">
        <w:t>Framework</w:t>
      </w:r>
      <w:bookmarkEnd w:id="19"/>
    </w:p>
    <w:p w14:paraId="3AC904B9" w14:textId="35876859" w:rsidR="00AD4CE0" w:rsidRPr="00AD4CE0" w:rsidRDefault="00AD4CE0" w:rsidP="00AD4CE0">
      <w:pPr>
        <w:pStyle w:val="Textkrper"/>
        <w:rPr>
          <w:lang w:val="en-US"/>
        </w:rPr>
      </w:pPr>
      <w:bookmarkStart w:id="20" w:name="_Hlk138955894"/>
      <w:r w:rsidRPr="00AD4CE0">
        <w:rPr>
          <w:lang w:val="en-US"/>
        </w:rPr>
        <w:t>The DIG-</w:t>
      </w:r>
      <w:proofErr w:type="spellStart"/>
      <w:r w:rsidRPr="00AD4CE0">
        <w:rPr>
          <w:lang w:val="en-US"/>
        </w:rPr>
        <w:t>i</w:t>
      </w:r>
      <w:proofErr w:type="spellEnd"/>
      <w:r w:rsidRPr="00AD4CE0">
        <w:rPr>
          <w:lang w:val="en-US"/>
        </w:rPr>
        <w:t>-R</w:t>
      </w:r>
      <w:r w:rsidR="00C04268">
        <w:rPr>
          <w:lang w:val="en-US"/>
        </w:rPr>
        <w:t xml:space="preserve">EADY </w:t>
      </w:r>
      <w:r w:rsidRPr="00AD4CE0">
        <w:rPr>
          <w:lang w:val="en-US"/>
        </w:rPr>
        <w:t>Framework is designed to cater to the</w:t>
      </w:r>
      <w:r w:rsidR="00FF044A">
        <w:rPr>
          <w:lang w:val="en-US"/>
        </w:rPr>
        <w:t xml:space="preserve"> information</w:t>
      </w:r>
      <w:r w:rsidRPr="00AD4CE0">
        <w:rPr>
          <w:lang w:val="en-US"/>
        </w:rPr>
        <w:t xml:space="preserve"> needs of educators, learners with disabilities, and their supportive environment. It recognizes that learners with disabilities are a heterogeneous group with diverse support needs. The framework specifically focuses on addressing the requirements of learners with disabilities who utilize digital technologies and </w:t>
      </w:r>
      <w:r>
        <w:rPr>
          <w:lang w:val="en-US"/>
        </w:rPr>
        <w:t>AT</w:t>
      </w:r>
      <w:r w:rsidRPr="00AD4CE0">
        <w:rPr>
          <w:lang w:val="en-US"/>
        </w:rPr>
        <w:t xml:space="preserve"> to enhance their learning experiences.</w:t>
      </w:r>
    </w:p>
    <w:bookmarkEnd w:id="20"/>
    <w:p w14:paraId="4CC6EDDF" w14:textId="632313C6" w:rsidR="00AD4CE0" w:rsidRPr="00AD4CE0" w:rsidRDefault="00AD4CE0" w:rsidP="00AD4CE0">
      <w:pPr>
        <w:pStyle w:val="Textkrper"/>
        <w:rPr>
          <w:lang w:val="en-US"/>
        </w:rPr>
      </w:pPr>
      <w:r w:rsidRPr="00AD4CE0">
        <w:rPr>
          <w:lang w:val="en-US"/>
        </w:rPr>
        <w:t xml:space="preserve">For educators, the framework aims to empower by equipping them with the necessary knowledge </w:t>
      </w:r>
      <w:r w:rsidR="00FF044A">
        <w:rPr>
          <w:lang w:val="en-US"/>
        </w:rPr>
        <w:t>about</w:t>
      </w:r>
      <w:r w:rsidRPr="00AD4CE0">
        <w:rPr>
          <w:lang w:val="en-US"/>
        </w:rPr>
        <w:t xml:space="preserve"> inclusive learning environments that cater to the unique needs of learners with disabilities.</w:t>
      </w:r>
    </w:p>
    <w:p w14:paraId="5E4C7AB4" w14:textId="4EC4B77C" w:rsidR="00AD4CE0" w:rsidRPr="00AD4CE0" w:rsidRDefault="00AD4CE0" w:rsidP="00AD4CE0">
      <w:pPr>
        <w:pStyle w:val="Textkrper"/>
        <w:rPr>
          <w:lang w:val="en-US"/>
        </w:rPr>
      </w:pPr>
      <w:r w:rsidRPr="00AD4CE0">
        <w:rPr>
          <w:lang w:val="en-US"/>
        </w:rPr>
        <w:t>For learners with disabilities, the framework aims to enhance their educational experiences by leveraging digital technologies</w:t>
      </w:r>
      <w:r w:rsidR="00135D33">
        <w:rPr>
          <w:lang w:val="en-US"/>
        </w:rPr>
        <w:t>, accessibility and</w:t>
      </w:r>
      <w:r w:rsidRPr="00AD4CE0">
        <w:rPr>
          <w:lang w:val="en-US"/>
        </w:rPr>
        <w:t xml:space="preserve"> </w:t>
      </w:r>
      <w:r w:rsidR="00135D33">
        <w:rPr>
          <w:lang w:val="en-US"/>
        </w:rPr>
        <w:t>AT</w:t>
      </w:r>
      <w:r w:rsidRPr="00AD4CE0">
        <w:rPr>
          <w:lang w:val="en-US"/>
        </w:rPr>
        <w:t>. It recognizes that</w:t>
      </w:r>
      <w:r w:rsidR="00135D33">
        <w:rPr>
          <w:lang w:val="en-US"/>
        </w:rPr>
        <w:t xml:space="preserve"> accessible</w:t>
      </w:r>
      <w:r w:rsidRPr="00AD4CE0">
        <w:rPr>
          <w:lang w:val="en-US"/>
        </w:rPr>
        <w:t xml:space="preserve"> </w:t>
      </w:r>
      <w:r w:rsidR="00135D33">
        <w:rPr>
          <w:lang w:val="en-US"/>
        </w:rPr>
        <w:t>digital</w:t>
      </w:r>
      <w:r w:rsidRPr="00AD4CE0">
        <w:rPr>
          <w:lang w:val="en-US"/>
        </w:rPr>
        <w:t xml:space="preserve"> technologies can provide valuable support, enabling learners to access and engage with educational content, participate in activities, and demonstrate their learning in meaningful ways. The framework seeks to promote the use of appropriate digital tools and Assistive Technologies that can help learners overcome barriers and maximize their learning potential.</w:t>
      </w:r>
    </w:p>
    <w:p w14:paraId="6ABA7A8C" w14:textId="107F1AC9" w:rsidR="00AD4CE0" w:rsidRPr="00AD4CE0" w:rsidRDefault="00AD4CE0" w:rsidP="00AD4CE0">
      <w:pPr>
        <w:pStyle w:val="Textkrper"/>
        <w:rPr>
          <w:lang w:val="en-US"/>
        </w:rPr>
      </w:pPr>
      <w:r w:rsidRPr="00AD4CE0">
        <w:rPr>
          <w:lang w:val="en-US"/>
        </w:rPr>
        <w:t>Additionally, the supportive environment surrounding learners with disabilities, including parents, caregivers, and other professionals, is an essential part of the target group for the DIG-</w:t>
      </w:r>
      <w:proofErr w:type="spellStart"/>
      <w:r w:rsidRPr="00AD4CE0">
        <w:rPr>
          <w:lang w:val="en-US"/>
        </w:rPr>
        <w:t>i</w:t>
      </w:r>
      <w:proofErr w:type="spellEnd"/>
      <w:r w:rsidRPr="00AD4CE0">
        <w:rPr>
          <w:lang w:val="en-US"/>
        </w:rPr>
        <w:t>-R</w:t>
      </w:r>
      <w:r w:rsidR="00D60041">
        <w:rPr>
          <w:lang w:val="en-US"/>
        </w:rPr>
        <w:t>EADY</w:t>
      </w:r>
      <w:r w:rsidRPr="00AD4CE0">
        <w:rPr>
          <w:lang w:val="en-US"/>
        </w:rPr>
        <w:t xml:space="preserve"> Framework. It acknowledges that collaboration and cooperation among all stakeholders are crucial for the successful implementation of inclusive practices. </w:t>
      </w:r>
    </w:p>
    <w:p w14:paraId="28CDEC8A" w14:textId="22C02F51" w:rsidR="00564937" w:rsidRPr="00E31E78" w:rsidRDefault="00564937" w:rsidP="00E31E78">
      <w:pPr>
        <w:pStyle w:val="berschrift3"/>
      </w:pPr>
      <w:bookmarkStart w:id="21" w:name="_Toc152673468"/>
      <w:r w:rsidRPr="00E31E78">
        <w:lastRenderedPageBreak/>
        <w:t>DIG-</w:t>
      </w:r>
      <w:proofErr w:type="spellStart"/>
      <w:r w:rsidRPr="00E31E78">
        <w:t>i</w:t>
      </w:r>
      <w:proofErr w:type="spellEnd"/>
      <w:r w:rsidRPr="00E31E78">
        <w:t>-READY Competence Framework - Proficiency statements overview</w:t>
      </w:r>
      <w:bookmarkEnd w:id="21"/>
    </w:p>
    <w:p w14:paraId="747EF549" w14:textId="69166C7B" w:rsidR="00564937" w:rsidRDefault="00564937" w:rsidP="00564937">
      <w:r>
        <w:t xml:space="preserve">The framework is divided into different areas of competences, which were introduced in the previous chapter. </w:t>
      </w:r>
      <w:bookmarkStart w:id="22" w:name="_Hlk138956263"/>
      <w:r>
        <w:t>The framework seeks to address the specific needs and goals of learners with disabilities at each level, providing a progression of competences that build upon one another. For each area of competence, proficiency statements are formulated. Proficiency statements are descriptive statements that indicate the level of proficiency or difficulty associated with a particular competence</w:t>
      </w:r>
      <w:r w:rsidR="008F316E">
        <w:t xml:space="preserve"> or </w:t>
      </w:r>
      <w:r>
        <w:t>skill. They provide a clear understanding of the knowledge, skills and attitudes at different proficiency levels.</w:t>
      </w:r>
      <w:bookmarkEnd w:id="22"/>
      <w:r>
        <w:t xml:space="preserve"> </w:t>
      </w:r>
      <w:bookmarkStart w:id="23" w:name="_Hlk138956324"/>
      <w:r>
        <w:t xml:space="preserve">The proficiency statements follow a predefined scale that outlines different levels of proficiency: Core, intermediate and advanced. </w:t>
      </w:r>
      <w:bookmarkStart w:id="24" w:name="_Hlk138956355"/>
      <w:bookmarkEnd w:id="23"/>
      <w:r>
        <w:t>These statements provide detailed descriptions of what a learner with disabilities can do or demonstrate at each proficiency level, including the complexity of tasks they can handle, the depth of knowledge they possess, and the level of independence they exhibit. The proficiency statements aim to help learners and their educators to assess and track progress, identify areas for improvement, and provide a common language.</w:t>
      </w:r>
      <w:bookmarkEnd w:id="24"/>
    </w:p>
    <w:p w14:paraId="672E3526" w14:textId="77777777" w:rsidR="00564937" w:rsidRPr="00564937" w:rsidRDefault="00564937" w:rsidP="00564937">
      <w:pPr>
        <w:pStyle w:val="Textkrper"/>
        <w:rPr>
          <w:lang w:val="en-US"/>
        </w:rPr>
      </w:pPr>
    </w:p>
    <w:p w14:paraId="0B664906" w14:textId="77777777" w:rsidR="00564937" w:rsidRDefault="00564937" w:rsidP="001B401C">
      <w:pPr>
        <w:pStyle w:val="berschrift3"/>
        <w:rPr>
          <w:color w:val="595959" w:themeColor="text1" w:themeTint="A6"/>
        </w:rPr>
        <w:sectPr w:rsidR="00564937">
          <w:headerReference w:type="even" r:id="rId11"/>
          <w:headerReference w:type="default" r:id="rId12"/>
          <w:footerReference w:type="even" r:id="rId13"/>
          <w:footerReference w:type="default" r:id="rId14"/>
          <w:headerReference w:type="first" r:id="rId15"/>
          <w:footerReference w:type="first" r:id="rId16"/>
          <w:pgSz w:w="11907" w:h="16840"/>
          <w:pgMar w:top="1134" w:right="1418" w:bottom="1418" w:left="1418" w:header="964" w:footer="0" w:gutter="0"/>
          <w:pgNumType w:start="1"/>
          <w:cols w:space="720"/>
          <w:titlePg/>
        </w:sectPr>
      </w:pPr>
      <w:bookmarkStart w:id="25" w:name="_Toc137647615"/>
    </w:p>
    <w:tbl>
      <w:tblPr>
        <w:tblStyle w:val="Gitternetztabelle1hellAkzent1"/>
        <w:tblW w:w="14311" w:type="dxa"/>
        <w:tblLayout w:type="fixed"/>
        <w:tblLook w:val="0420" w:firstRow="1" w:lastRow="0" w:firstColumn="0" w:lastColumn="0" w:noHBand="0" w:noVBand="1"/>
      </w:tblPr>
      <w:tblGrid>
        <w:gridCol w:w="3919"/>
        <w:gridCol w:w="3464"/>
        <w:gridCol w:w="3464"/>
        <w:gridCol w:w="3464"/>
      </w:tblGrid>
      <w:tr w:rsidR="00564937" w:rsidRPr="002559C1" w14:paraId="43E46EC3" w14:textId="77777777" w:rsidTr="008B0787">
        <w:trPr>
          <w:cnfStyle w:val="100000000000" w:firstRow="1" w:lastRow="0" w:firstColumn="0" w:lastColumn="0" w:oddVBand="0" w:evenVBand="0" w:oddHBand="0" w:evenHBand="0" w:firstRowFirstColumn="0" w:firstRowLastColumn="0" w:lastRowFirstColumn="0" w:lastRowLastColumn="0"/>
        </w:trPr>
        <w:tc>
          <w:tcPr>
            <w:tcW w:w="3919" w:type="dxa"/>
          </w:tcPr>
          <w:bookmarkEnd w:id="25"/>
          <w:p w14:paraId="71DD9F01" w14:textId="77777777" w:rsidR="00564937" w:rsidRPr="002559C1" w:rsidRDefault="00564937" w:rsidP="002F68A7">
            <w:pPr>
              <w:spacing w:line="276" w:lineRule="auto"/>
              <w:jc w:val="center"/>
              <w:rPr>
                <w:b w:val="0"/>
                <w:sz w:val="19"/>
                <w:szCs w:val="19"/>
              </w:rPr>
            </w:pPr>
            <w:r w:rsidRPr="002559C1">
              <w:rPr>
                <w:sz w:val="19"/>
                <w:szCs w:val="19"/>
              </w:rPr>
              <w:lastRenderedPageBreak/>
              <w:t>Areas of competences</w:t>
            </w:r>
          </w:p>
        </w:tc>
        <w:tc>
          <w:tcPr>
            <w:tcW w:w="3464" w:type="dxa"/>
          </w:tcPr>
          <w:p w14:paraId="5E29F002" w14:textId="77777777" w:rsidR="00564937" w:rsidRPr="002559C1" w:rsidRDefault="00564937" w:rsidP="002F68A7">
            <w:pPr>
              <w:spacing w:line="276" w:lineRule="auto"/>
              <w:jc w:val="center"/>
              <w:rPr>
                <w:b w:val="0"/>
                <w:sz w:val="19"/>
                <w:szCs w:val="19"/>
              </w:rPr>
            </w:pPr>
            <w:r w:rsidRPr="002559C1">
              <w:rPr>
                <w:sz w:val="19"/>
                <w:szCs w:val="19"/>
              </w:rPr>
              <w:t>Core level</w:t>
            </w:r>
          </w:p>
        </w:tc>
        <w:tc>
          <w:tcPr>
            <w:tcW w:w="3464" w:type="dxa"/>
          </w:tcPr>
          <w:p w14:paraId="09E9664E" w14:textId="77777777" w:rsidR="00564937" w:rsidRPr="002559C1" w:rsidRDefault="00564937" w:rsidP="002F68A7">
            <w:pPr>
              <w:spacing w:line="276" w:lineRule="auto"/>
              <w:jc w:val="center"/>
              <w:rPr>
                <w:b w:val="0"/>
                <w:sz w:val="19"/>
                <w:szCs w:val="19"/>
              </w:rPr>
            </w:pPr>
            <w:r w:rsidRPr="002559C1">
              <w:rPr>
                <w:sz w:val="19"/>
                <w:szCs w:val="19"/>
              </w:rPr>
              <w:t>Intermediate level</w:t>
            </w:r>
          </w:p>
        </w:tc>
        <w:tc>
          <w:tcPr>
            <w:tcW w:w="3464" w:type="dxa"/>
          </w:tcPr>
          <w:p w14:paraId="5A066F30" w14:textId="77777777" w:rsidR="00564937" w:rsidRPr="002559C1" w:rsidRDefault="00564937" w:rsidP="002F68A7">
            <w:pPr>
              <w:spacing w:line="276" w:lineRule="auto"/>
              <w:jc w:val="center"/>
              <w:rPr>
                <w:b w:val="0"/>
                <w:sz w:val="19"/>
                <w:szCs w:val="19"/>
              </w:rPr>
            </w:pPr>
            <w:r w:rsidRPr="002559C1">
              <w:rPr>
                <w:sz w:val="19"/>
                <w:szCs w:val="19"/>
              </w:rPr>
              <w:t>Advanced level</w:t>
            </w:r>
          </w:p>
        </w:tc>
      </w:tr>
      <w:tr w:rsidR="00564937" w:rsidRPr="002559C1" w14:paraId="2E7A1B37" w14:textId="77777777" w:rsidTr="008B0787">
        <w:tc>
          <w:tcPr>
            <w:tcW w:w="3919" w:type="dxa"/>
          </w:tcPr>
          <w:p w14:paraId="2D79FF04" w14:textId="77777777" w:rsidR="00564937" w:rsidRPr="002559C1" w:rsidRDefault="00564937" w:rsidP="002F68A7">
            <w:pPr>
              <w:spacing w:line="276" w:lineRule="auto"/>
              <w:rPr>
                <w:b/>
                <w:sz w:val="19"/>
                <w:szCs w:val="19"/>
              </w:rPr>
            </w:pPr>
            <w:r w:rsidRPr="002559C1">
              <w:rPr>
                <w:b/>
                <w:sz w:val="19"/>
                <w:szCs w:val="19"/>
              </w:rPr>
              <w:t>Learning in an inclusive environment</w:t>
            </w:r>
          </w:p>
          <w:p w14:paraId="3C38FD91" w14:textId="77777777" w:rsidR="00564937" w:rsidRPr="002559C1" w:rsidRDefault="00564937" w:rsidP="00564937">
            <w:pPr>
              <w:numPr>
                <w:ilvl w:val="0"/>
                <w:numId w:val="38"/>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Participatory design</w:t>
            </w:r>
          </w:p>
          <w:p w14:paraId="71647798" w14:textId="77777777" w:rsidR="00564937" w:rsidRPr="002559C1" w:rsidRDefault="00564937" w:rsidP="00564937">
            <w:pPr>
              <w:numPr>
                <w:ilvl w:val="0"/>
                <w:numId w:val="38"/>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Involvement of social environment</w:t>
            </w:r>
          </w:p>
          <w:p w14:paraId="364CECD8" w14:textId="77777777" w:rsidR="00564937" w:rsidRPr="002559C1" w:rsidRDefault="00564937" w:rsidP="00564937">
            <w:pPr>
              <w:numPr>
                <w:ilvl w:val="0"/>
                <w:numId w:val="38"/>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Digital inclusion</w:t>
            </w:r>
          </w:p>
        </w:tc>
        <w:tc>
          <w:tcPr>
            <w:tcW w:w="3464" w:type="dxa"/>
          </w:tcPr>
          <w:p w14:paraId="4026E03A" w14:textId="77777777" w:rsidR="00564937" w:rsidRPr="002559C1" w:rsidRDefault="00564937" w:rsidP="002F68A7">
            <w:pPr>
              <w:spacing w:line="276" w:lineRule="auto"/>
              <w:rPr>
                <w:sz w:val="19"/>
                <w:szCs w:val="19"/>
              </w:rPr>
            </w:pPr>
            <w:r w:rsidRPr="002559C1">
              <w:rPr>
                <w:sz w:val="19"/>
                <w:szCs w:val="19"/>
              </w:rPr>
              <w:t>The learner understands the importance of digital participation for all</w:t>
            </w:r>
            <w:sdt>
              <w:sdtPr>
                <w:rPr>
                  <w:sz w:val="19"/>
                  <w:szCs w:val="19"/>
                </w:rPr>
                <w:tag w:val="goog_rdk_176"/>
                <w:id w:val="1303580153"/>
              </w:sdtPr>
              <w:sdtContent>
                <w:r w:rsidRPr="002559C1">
                  <w:rPr>
                    <w:sz w:val="19"/>
                    <w:szCs w:val="19"/>
                  </w:rPr>
                  <w:t xml:space="preserve"> and the role of barriers in hindering participation</w:t>
                </w:r>
              </w:sdtContent>
            </w:sdt>
            <w:r w:rsidRPr="002559C1">
              <w:rPr>
                <w:sz w:val="19"/>
                <w:szCs w:val="19"/>
              </w:rPr>
              <w:t>.</w:t>
            </w:r>
          </w:p>
        </w:tc>
        <w:tc>
          <w:tcPr>
            <w:tcW w:w="3464" w:type="dxa"/>
          </w:tcPr>
          <w:p w14:paraId="2E74EF08" w14:textId="77777777" w:rsidR="00564937" w:rsidRPr="002559C1" w:rsidRDefault="00564937" w:rsidP="002F68A7">
            <w:pPr>
              <w:spacing w:line="276" w:lineRule="auto"/>
              <w:rPr>
                <w:sz w:val="19"/>
                <w:szCs w:val="19"/>
              </w:rPr>
            </w:pPr>
            <w:r w:rsidRPr="002559C1">
              <w:rPr>
                <w:sz w:val="19"/>
                <w:szCs w:val="19"/>
              </w:rPr>
              <w:t>The learner communicates his/ her needs and reflect them within a digital learning environment.</w:t>
            </w:r>
          </w:p>
          <w:p w14:paraId="5702D734" w14:textId="77777777" w:rsidR="00564937" w:rsidRPr="002559C1" w:rsidRDefault="00564937" w:rsidP="002F68A7">
            <w:pPr>
              <w:spacing w:line="276" w:lineRule="auto"/>
              <w:rPr>
                <w:sz w:val="19"/>
                <w:szCs w:val="19"/>
              </w:rPr>
            </w:pPr>
            <w:r w:rsidRPr="002559C1">
              <w:rPr>
                <w:sz w:val="19"/>
                <w:szCs w:val="19"/>
              </w:rPr>
              <w:t>The learner analyzes if the digital learning materials fit his/ her learning needs (accessibility, AT).</w:t>
            </w:r>
          </w:p>
        </w:tc>
        <w:tc>
          <w:tcPr>
            <w:tcW w:w="3464" w:type="dxa"/>
          </w:tcPr>
          <w:p w14:paraId="2306C2CE" w14:textId="77777777" w:rsidR="00564937" w:rsidRPr="002559C1" w:rsidRDefault="00564937" w:rsidP="002F68A7">
            <w:pPr>
              <w:spacing w:line="276" w:lineRule="auto"/>
              <w:rPr>
                <w:sz w:val="19"/>
                <w:szCs w:val="19"/>
              </w:rPr>
            </w:pPr>
            <w:r w:rsidRPr="002559C1">
              <w:rPr>
                <w:sz w:val="19"/>
                <w:szCs w:val="19"/>
              </w:rPr>
              <w:t>The learner proposes needed changes within a digital learning environment following his/ her analysis.</w:t>
            </w:r>
          </w:p>
          <w:p w14:paraId="556C154D" w14:textId="77777777" w:rsidR="00564937" w:rsidRPr="002559C1" w:rsidRDefault="00564937" w:rsidP="002F68A7">
            <w:pPr>
              <w:spacing w:line="276" w:lineRule="auto"/>
              <w:rPr>
                <w:sz w:val="19"/>
                <w:szCs w:val="19"/>
              </w:rPr>
            </w:pPr>
            <w:r w:rsidRPr="002559C1">
              <w:rPr>
                <w:sz w:val="19"/>
                <w:szCs w:val="19"/>
              </w:rPr>
              <w:t>The learner evaluates digital offers corresponding to his/ her learning needs and propose changes.</w:t>
            </w:r>
          </w:p>
        </w:tc>
      </w:tr>
      <w:tr w:rsidR="00564937" w:rsidRPr="002559C1" w14:paraId="54978F25" w14:textId="77777777" w:rsidTr="008B0787">
        <w:tc>
          <w:tcPr>
            <w:tcW w:w="3919" w:type="dxa"/>
          </w:tcPr>
          <w:p w14:paraId="1D72EA91" w14:textId="77777777" w:rsidR="00564937" w:rsidRPr="002559C1" w:rsidRDefault="00564937" w:rsidP="002F68A7">
            <w:pPr>
              <w:spacing w:line="276" w:lineRule="auto"/>
              <w:rPr>
                <w:b/>
                <w:sz w:val="19"/>
                <w:szCs w:val="19"/>
              </w:rPr>
            </w:pPr>
            <w:r w:rsidRPr="002559C1">
              <w:rPr>
                <w:b/>
                <w:sz w:val="19"/>
                <w:szCs w:val="19"/>
              </w:rPr>
              <w:t>Information and data literacy</w:t>
            </w:r>
          </w:p>
          <w:p w14:paraId="5C9D917E" w14:textId="77777777" w:rsidR="00564937" w:rsidRPr="002559C1" w:rsidRDefault="00564937" w:rsidP="00564937">
            <w:pPr>
              <w:numPr>
                <w:ilvl w:val="0"/>
                <w:numId w:val="37"/>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Browsing, searching and filtering data, information and digital content</w:t>
            </w:r>
          </w:p>
          <w:p w14:paraId="23E3804B" w14:textId="77777777" w:rsidR="00564937" w:rsidRPr="002559C1" w:rsidRDefault="00564937" w:rsidP="00564937">
            <w:pPr>
              <w:numPr>
                <w:ilvl w:val="0"/>
                <w:numId w:val="37"/>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Managing data, information and digital content</w:t>
            </w:r>
          </w:p>
          <w:p w14:paraId="69BD77D6" w14:textId="77777777" w:rsidR="00564937" w:rsidRPr="002559C1" w:rsidRDefault="00564937" w:rsidP="00564937">
            <w:pPr>
              <w:numPr>
                <w:ilvl w:val="0"/>
                <w:numId w:val="37"/>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Evaluation data, information and digital content</w:t>
            </w:r>
          </w:p>
        </w:tc>
        <w:tc>
          <w:tcPr>
            <w:tcW w:w="3464" w:type="dxa"/>
          </w:tcPr>
          <w:p w14:paraId="24AB4E98" w14:textId="77777777" w:rsidR="00564937" w:rsidRPr="002559C1" w:rsidRDefault="00564937" w:rsidP="002F68A7">
            <w:pPr>
              <w:spacing w:line="276" w:lineRule="auto"/>
              <w:rPr>
                <w:sz w:val="19"/>
                <w:szCs w:val="19"/>
              </w:rPr>
            </w:pPr>
            <w:r w:rsidRPr="002559C1">
              <w:rPr>
                <w:sz w:val="19"/>
                <w:szCs w:val="19"/>
              </w:rPr>
              <w:t xml:space="preserve">The learner understands the need to express information needs, what tools to use to search for information and content. </w:t>
            </w:r>
          </w:p>
          <w:p w14:paraId="5AF2EEBD" w14:textId="77777777" w:rsidR="00564937" w:rsidRPr="002559C1" w:rsidRDefault="0057758A" w:rsidP="002F68A7">
            <w:pPr>
              <w:spacing w:line="276" w:lineRule="auto"/>
              <w:rPr>
                <w:sz w:val="19"/>
                <w:szCs w:val="19"/>
              </w:rPr>
            </w:pPr>
            <w:sdt>
              <w:sdtPr>
                <w:rPr>
                  <w:sz w:val="19"/>
                  <w:szCs w:val="19"/>
                </w:rPr>
                <w:tag w:val="goog_rdk_178"/>
                <w:id w:val="-1044527476"/>
              </w:sdtPr>
              <w:sdtContent/>
            </w:sdt>
            <w:r w:rsidR="00564937" w:rsidRPr="002559C1">
              <w:rPr>
                <w:sz w:val="19"/>
                <w:szCs w:val="19"/>
              </w:rPr>
              <w:t xml:space="preserve">The learner understands </w:t>
            </w:r>
            <w:sdt>
              <w:sdtPr>
                <w:rPr>
                  <w:sz w:val="19"/>
                  <w:szCs w:val="19"/>
                </w:rPr>
                <w:tag w:val="goog_rdk_179"/>
                <w:id w:val="1263263864"/>
              </w:sdtPr>
              <w:sdtContent>
                <w:r w:rsidR="00564937" w:rsidRPr="002559C1">
                  <w:rPr>
                    <w:sz w:val="19"/>
                    <w:szCs w:val="19"/>
                  </w:rPr>
                  <w:t xml:space="preserve">the importance to use internet tools for accessing </w:t>
                </w:r>
              </w:sdtContent>
            </w:sdt>
            <w:r w:rsidR="00564937" w:rsidRPr="002559C1">
              <w:rPr>
                <w:sz w:val="19"/>
                <w:szCs w:val="19"/>
              </w:rPr>
              <w:t xml:space="preserve">digital content. </w:t>
            </w:r>
          </w:p>
        </w:tc>
        <w:tc>
          <w:tcPr>
            <w:tcW w:w="3464" w:type="dxa"/>
          </w:tcPr>
          <w:p w14:paraId="34BDBA7A" w14:textId="77777777" w:rsidR="00564937" w:rsidRPr="002559C1" w:rsidRDefault="00564937" w:rsidP="002F68A7">
            <w:pPr>
              <w:spacing w:line="276" w:lineRule="auto"/>
              <w:rPr>
                <w:sz w:val="19"/>
                <w:szCs w:val="19"/>
              </w:rPr>
            </w:pPr>
            <w:r w:rsidRPr="002559C1">
              <w:rPr>
                <w:sz w:val="19"/>
                <w:szCs w:val="19"/>
              </w:rPr>
              <w:t>The learner</w:t>
            </w:r>
            <w:sdt>
              <w:sdtPr>
                <w:rPr>
                  <w:sz w:val="19"/>
                  <w:szCs w:val="19"/>
                </w:rPr>
                <w:tag w:val="goog_rdk_181"/>
                <w:id w:val="-994802623"/>
              </w:sdtPr>
              <w:sdtContent/>
            </w:sdt>
            <w:r w:rsidRPr="002559C1">
              <w:rPr>
                <w:sz w:val="19"/>
                <w:szCs w:val="19"/>
              </w:rPr>
              <w:t xml:space="preserve"> access information, data and content. </w:t>
            </w:r>
          </w:p>
          <w:p w14:paraId="6DA7B0C9" w14:textId="77777777" w:rsidR="00564937" w:rsidRPr="002559C1" w:rsidRDefault="00564937" w:rsidP="002F68A7">
            <w:pPr>
              <w:spacing w:line="276" w:lineRule="auto"/>
              <w:rPr>
                <w:sz w:val="19"/>
                <w:szCs w:val="19"/>
              </w:rPr>
            </w:pPr>
            <w:r w:rsidRPr="002559C1">
              <w:rPr>
                <w:sz w:val="19"/>
                <w:szCs w:val="19"/>
              </w:rPr>
              <w:t>The learner analyzes interdependencies between information, data and content and can filter for the desired search results.</w:t>
            </w:r>
          </w:p>
        </w:tc>
        <w:tc>
          <w:tcPr>
            <w:tcW w:w="3464" w:type="dxa"/>
          </w:tcPr>
          <w:p w14:paraId="55360063" w14:textId="77777777" w:rsidR="00564937" w:rsidRPr="002559C1" w:rsidRDefault="00564937" w:rsidP="002F68A7">
            <w:pPr>
              <w:spacing w:line="276" w:lineRule="auto"/>
              <w:rPr>
                <w:sz w:val="19"/>
                <w:szCs w:val="19"/>
              </w:rPr>
            </w:pPr>
            <w:r w:rsidRPr="002559C1">
              <w:rPr>
                <w:sz w:val="19"/>
                <w:szCs w:val="19"/>
              </w:rPr>
              <w:t>The learner creates and modifies individual search strategies according to accessibility needs.</w:t>
            </w:r>
          </w:p>
          <w:p w14:paraId="13B9A910" w14:textId="77777777" w:rsidR="00564937" w:rsidRPr="002559C1" w:rsidRDefault="00564937" w:rsidP="002F68A7">
            <w:pPr>
              <w:spacing w:line="276" w:lineRule="auto"/>
              <w:rPr>
                <w:sz w:val="19"/>
                <w:szCs w:val="19"/>
              </w:rPr>
            </w:pPr>
            <w:r w:rsidRPr="002559C1">
              <w:rPr>
                <w:sz w:val="19"/>
                <w:szCs w:val="19"/>
              </w:rPr>
              <w:t xml:space="preserve">The learner critically evaluates data, information and digital content and the accessibility settings. </w:t>
            </w:r>
          </w:p>
        </w:tc>
      </w:tr>
      <w:tr w:rsidR="00564937" w:rsidRPr="002559C1" w14:paraId="1B0724CC" w14:textId="77777777" w:rsidTr="008B0787">
        <w:tc>
          <w:tcPr>
            <w:tcW w:w="3919" w:type="dxa"/>
          </w:tcPr>
          <w:p w14:paraId="555B7175" w14:textId="77777777" w:rsidR="00564937" w:rsidRPr="002559C1" w:rsidRDefault="00564937" w:rsidP="002F68A7">
            <w:pPr>
              <w:spacing w:line="276" w:lineRule="auto"/>
              <w:rPr>
                <w:b/>
                <w:sz w:val="19"/>
                <w:szCs w:val="19"/>
              </w:rPr>
            </w:pPr>
            <w:r w:rsidRPr="002559C1">
              <w:rPr>
                <w:b/>
                <w:sz w:val="19"/>
                <w:szCs w:val="19"/>
              </w:rPr>
              <w:t>Accessible Communication and collaboration</w:t>
            </w:r>
          </w:p>
          <w:p w14:paraId="301C6860" w14:textId="77777777" w:rsidR="00564937" w:rsidRPr="002559C1" w:rsidRDefault="00564937" w:rsidP="00564937">
            <w:pPr>
              <w:numPr>
                <w:ilvl w:val="0"/>
                <w:numId w:val="39"/>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Interacting through digital technologies</w:t>
            </w:r>
          </w:p>
          <w:p w14:paraId="4CDD00AB" w14:textId="77777777" w:rsidR="00564937" w:rsidRPr="002559C1" w:rsidRDefault="00564937" w:rsidP="00564937">
            <w:pPr>
              <w:numPr>
                <w:ilvl w:val="0"/>
                <w:numId w:val="39"/>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lastRenderedPageBreak/>
              <w:t>Sharing accessible information and content through digital technologies</w:t>
            </w:r>
          </w:p>
          <w:p w14:paraId="556F7923" w14:textId="77777777" w:rsidR="00564937" w:rsidRPr="002559C1" w:rsidRDefault="00564937" w:rsidP="00564937">
            <w:pPr>
              <w:numPr>
                <w:ilvl w:val="0"/>
                <w:numId w:val="39"/>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Engaging participation and citizenship through digital technologies</w:t>
            </w:r>
          </w:p>
          <w:p w14:paraId="30870576" w14:textId="77777777" w:rsidR="00564937" w:rsidRPr="002559C1" w:rsidRDefault="00564937" w:rsidP="00564937">
            <w:pPr>
              <w:numPr>
                <w:ilvl w:val="0"/>
                <w:numId w:val="39"/>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Collaborating through digital technologies</w:t>
            </w:r>
          </w:p>
          <w:p w14:paraId="46E9603A" w14:textId="77777777" w:rsidR="00564937" w:rsidRPr="002559C1" w:rsidRDefault="00564937" w:rsidP="00564937">
            <w:pPr>
              <w:numPr>
                <w:ilvl w:val="0"/>
                <w:numId w:val="39"/>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 xml:space="preserve">Netiquette and inclusion/ participation as well as representation of disability identity </w:t>
            </w:r>
          </w:p>
          <w:p w14:paraId="021D5B2E" w14:textId="77777777" w:rsidR="00564937" w:rsidRPr="002559C1" w:rsidRDefault="00564937" w:rsidP="00564937">
            <w:pPr>
              <w:numPr>
                <w:ilvl w:val="0"/>
                <w:numId w:val="39"/>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Managing digital identity and being part in the digital society</w:t>
            </w:r>
          </w:p>
        </w:tc>
        <w:tc>
          <w:tcPr>
            <w:tcW w:w="3464" w:type="dxa"/>
          </w:tcPr>
          <w:sdt>
            <w:sdtPr>
              <w:rPr>
                <w:sz w:val="19"/>
                <w:szCs w:val="19"/>
              </w:rPr>
              <w:tag w:val="goog_rdk_185"/>
              <w:id w:val="46646699"/>
            </w:sdtPr>
            <w:sdtContent>
              <w:p w14:paraId="3B3F997A" w14:textId="77777777" w:rsidR="00564937" w:rsidRPr="002559C1" w:rsidRDefault="0057758A" w:rsidP="002F68A7">
                <w:pPr>
                  <w:spacing w:line="276" w:lineRule="auto"/>
                  <w:rPr>
                    <w:color w:val="000000"/>
                    <w:sz w:val="19"/>
                    <w:szCs w:val="19"/>
                  </w:rPr>
                </w:pPr>
                <w:sdt>
                  <w:sdtPr>
                    <w:rPr>
                      <w:sz w:val="19"/>
                      <w:szCs w:val="19"/>
                    </w:rPr>
                    <w:tag w:val="goog_rdk_184"/>
                    <w:id w:val="-1512436544"/>
                  </w:sdtPr>
                  <w:sdtContent>
                    <w:r w:rsidR="00564937" w:rsidRPr="002559C1">
                      <w:rPr>
                        <w:color w:val="000000"/>
                        <w:sz w:val="19"/>
                        <w:szCs w:val="19"/>
                      </w:rPr>
                      <w:t xml:space="preserve">The learner understands that he/ she can communicate and collaborate with others with the use of digital tools. </w:t>
                    </w:r>
                  </w:sdtContent>
                </w:sdt>
              </w:p>
            </w:sdtContent>
          </w:sdt>
        </w:tc>
        <w:tc>
          <w:tcPr>
            <w:tcW w:w="3464" w:type="dxa"/>
          </w:tcPr>
          <w:p w14:paraId="11EFA5C8" w14:textId="77777777" w:rsidR="00564937" w:rsidRPr="002559C1" w:rsidRDefault="00564937" w:rsidP="002F68A7">
            <w:pPr>
              <w:spacing w:line="276" w:lineRule="auto"/>
              <w:rPr>
                <w:sz w:val="19"/>
                <w:szCs w:val="19"/>
              </w:rPr>
            </w:pPr>
            <w:r w:rsidRPr="002559C1">
              <w:rPr>
                <w:sz w:val="19"/>
                <w:szCs w:val="19"/>
              </w:rPr>
              <w:t>The learner can use accessible tools to collaborate with others and share data, information and content through these accessible tools.</w:t>
            </w:r>
          </w:p>
        </w:tc>
        <w:tc>
          <w:tcPr>
            <w:tcW w:w="3464" w:type="dxa"/>
          </w:tcPr>
          <w:p w14:paraId="31B7A693" w14:textId="77777777" w:rsidR="00564937" w:rsidRPr="002559C1" w:rsidRDefault="00564937" w:rsidP="002F68A7">
            <w:pPr>
              <w:spacing w:line="276" w:lineRule="auto"/>
              <w:rPr>
                <w:sz w:val="19"/>
                <w:szCs w:val="19"/>
              </w:rPr>
            </w:pPr>
            <w:r w:rsidRPr="002559C1">
              <w:rPr>
                <w:sz w:val="19"/>
                <w:szCs w:val="19"/>
              </w:rPr>
              <w:t>The learner can evaluate collaboration tools and propose specific settings according to his/ her needs.</w:t>
            </w:r>
          </w:p>
          <w:p w14:paraId="6D7E22BA" w14:textId="77777777" w:rsidR="00564937" w:rsidRPr="002559C1" w:rsidRDefault="00564937" w:rsidP="002F68A7">
            <w:pPr>
              <w:spacing w:line="276" w:lineRule="auto"/>
              <w:rPr>
                <w:sz w:val="19"/>
                <w:szCs w:val="19"/>
              </w:rPr>
            </w:pPr>
            <w:r w:rsidRPr="002559C1">
              <w:rPr>
                <w:sz w:val="19"/>
                <w:szCs w:val="19"/>
              </w:rPr>
              <w:t xml:space="preserve">The learner can critically evaluate his/ her digital identity and </w:t>
            </w:r>
            <w:sdt>
              <w:sdtPr>
                <w:rPr>
                  <w:sz w:val="19"/>
                  <w:szCs w:val="19"/>
                </w:rPr>
                <w:tag w:val="goog_rdk_190"/>
                <w:id w:val="1829479478"/>
              </w:sdtPr>
              <w:sdtContent>
                <w:r w:rsidRPr="002559C1">
                  <w:rPr>
                    <w:sz w:val="19"/>
                    <w:szCs w:val="19"/>
                  </w:rPr>
                  <w:t xml:space="preserve">seek </w:t>
                </w:r>
                <w:r w:rsidRPr="002559C1">
                  <w:rPr>
                    <w:sz w:val="19"/>
                    <w:szCs w:val="19"/>
                  </w:rPr>
                  <w:lastRenderedPageBreak/>
                  <w:t>self-empowerment</w:t>
                </w:r>
              </w:sdtContent>
            </w:sdt>
            <w:r w:rsidRPr="002559C1">
              <w:rPr>
                <w:sz w:val="19"/>
                <w:szCs w:val="19"/>
              </w:rPr>
              <w:t xml:space="preserve"> within the digital society.</w:t>
            </w:r>
          </w:p>
        </w:tc>
      </w:tr>
      <w:tr w:rsidR="00564937" w:rsidRPr="002559C1" w14:paraId="0856B1A3" w14:textId="77777777" w:rsidTr="008B0787">
        <w:tc>
          <w:tcPr>
            <w:tcW w:w="3919" w:type="dxa"/>
          </w:tcPr>
          <w:p w14:paraId="7C1B56E2" w14:textId="77777777" w:rsidR="00564937" w:rsidRPr="002559C1" w:rsidRDefault="00564937" w:rsidP="002F68A7">
            <w:pPr>
              <w:spacing w:line="276" w:lineRule="auto"/>
              <w:rPr>
                <w:b/>
                <w:sz w:val="19"/>
                <w:szCs w:val="19"/>
              </w:rPr>
            </w:pPr>
            <w:r w:rsidRPr="002559C1">
              <w:rPr>
                <w:b/>
                <w:sz w:val="19"/>
                <w:szCs w:val="19"/>
              </w:rPr>
              <w:lastRenderedPageBreak/>
              <w:t>Accessible digital content creation</w:t>
            </w:r>
          </w:p>
          <w:p w14:paraId="3FE125D2" w14:textId="77777777" w:rsidR="00564937" w:rsidRPr="002559C1" w:rsidRDefault="00564937" w:rsidP="00564937">
            <w:pPr>
              <w:numPr>
                <w:ilvl w:val="0"/>
                <w:numId w:val="40"/>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Developing accessible digital content</w:t>
            </w:r>
          </w:p>
          <w:p w14:paraId="3B74BDBC" w14:textId="77777777" w:rsidR="00564937" w:rsidRPr="002559C1" w:rsidRDefault="00564937" w:rsidP="00564937">
            <w:pPr>
              <w:numPr>
                <w:ilvl w:val="0"/>
                <w:numId w:val="40"/>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Integrating and re-elaborating digital content</w:t>
            </w:r>
          </w:p>
          <w:p w14:paraId="089FA3FA" w14:textId="77777777" w:rsidR="00564937" w:rsidRPr="002559C1" w:rsidRDefault="00564937" w:rsidP="00564937">
            <w:pPr>
              <w:numPr>
                <w:ilvl w:val="0"/>
                <w:numId w:val="40"/>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Copyright and licenses</w:t>
            </w:r>
          </w:p>
          <w:p w14:paraId="6F6256A7" w14:textId="77777777" w:rsidR="00564937" w:rsidRPr="002559C1" w:rsidRDefault="00564937" w:rsidP="00564937">
            <w:pPr>
              <w:numPr>
                <w:ilvl w:val="0"/>
                <w:numId w:val="40"/>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 xml:space="preserve">Programming/ accessibility adjustments/ </w:t>
            </w:r>
            <w:r>
              <w:rPr>
                <w:color w:val="000000"/>
                <w:sz w:val="19"/>
                <w:szCs w:val="19"/>
              </w:rPr>
              <w:t>AT</w:t>
            </w:r>
            <w:r w:rsidRPr="002559C1">
              <w:rPr>
                <w:color w:val="000000"/>
                <w:sz w:val="19"/>
                <w:szCs w:val="19"/>
              </w:rPr>
              <w:t xml:space="preserve"> adjustments</w:t>
            </w:r>
          </w:p>
        </w:tc>
        <w:tc>
          <w:tcPr>
            <w:tcW w:w="3464" w:type="dxa"/>
          </w:tcPr>
          <w:p w14:paraId="2AA344A6" w14:textId="77777777" w:rsidR="00564937" w:rsidRPr="002559C1" w:rsidRDefault="00564937" w:rsidP="002F68A7">
            <w:pPr>
              <w:spacing w:line="276" w:lineRule="auto"/>
              <w:rPr>
                <w:sz w:val="19"/>
                <w:szCs w:val="19"/>
              </w:rPr>
            </w:pPr>
            <w:r w:rsidRPr="002559C1">
              <w:rPr>
                <w:sz w:val="19"/>
                <w:szCs w:val="19"/>
              </w:rPr>
              <w:t xml:space="preserve">The learner understands how accessibility and </w:t>
            </w:r>
            <w:r>
              <w:rPr>
                <w:sz w:val="19"/>
                <w:szCs w:val="19"/>
              </w:rPr>
              <w:t>AT</w:t>
            </w:r>
            <w:r w:rsidRPr="002559C1">
              <w:rPr>
                <w:sz w:val="19"/>
                <w:szCs w:val="19"/>
              </w:rPr>
              <w:t xml:space="preserve"> can support him/ her in entering the digital environment.</w:t>
            </w:r>
          </w:p>
          <w:p w14:paraId="548D5112" w14:textId="77777777" w:rsidR="00564937" w:rsidRPr="002559C1" w:rsidRDefault="00564937" w:rsidP="002F68A7">
            <w:pPr>
              <w:spacing w:line="276" w:lineRule="auto"/>
              <w:rPr>
                <w:sz w:val="19"/>
                <w:szCs w:val="19"/>
              </w:rPr>
            </w:pPr>
            <w:r w:rsidRPr="002559C1">
              <w:rPr>
                <w:sz w:val="19"/>
                <w:szCs w:val="19"/>
              </w:rPr>
              <w:t>The learner understands that copyright and licenses apply to digital information and content.</w:t>
            </w:r>
          </w:p>
        </w:tc>
        <w:tc>
          <w:tcPr>
            <w:tcW w:w="3464" w:type="dxa"/>
          </w:tcPr>
          <w:p w14:paraId="4C6C054B" w14:textId="77777777" w:rsidR="00564937" w:rsidRPr="002559C1" w:rsidRDefault="00564937" w:rsidP="002F68A7">
            <w:pPr>
              <w:spacing w:line="276" w:lineRule="auto"/>
              <w:rPr>
                <w:sz w:val="19"/>
                <w:szCs w:val="19"/>
              </w:rPr>
            </w:pPr>
            <w:r w:rsidRPr="002559C1">
              <w:rPr>
                <w:sz w:val="19"/>
                <w:szCs w:val="19"/>
              </w:rPr>
              <w:t xml:space="preserve">The learner can apply accessibility settings and use his/ her </w:t>
            </w:r>
            <w:r>
              <w:rPr>
                <w:sz w:val="19"/>
                <w:szCs w:val="19"/>
              </w:rPr>
              <w:t>AT</w:t>
            </w:r>
            <w:r w:rsidRPr="002559C1">
              <w:rPr>
                <w:sz w:val="19"/>
                <w:szCs w:val="19"/>
              </w:rPr>
              <w:t xml:space="preserve"> for entering the digital environment.</w:t>
            </w:r>
          </w:p>
          <w:p w14:paraId="6713DB58" w14:textId="77777777" w:rsidR="00564937" w:rsidRPr="002559C1" w:rsidRDefault="00564937" w:rsidP="002F68A7">
            <w:pPr>
              <w:spacing w:line="276" w:lineRule="auto"/>
              <w:rPr>
                <w:sz w:val="19"/>
                <w:szCs w:val="19"/>
              </w:rPr>
            </w:pPr>
            <w:r w:rsidRPr="002559C1">
              <w:rPr>
                <w:sz w:val="19"/>
                <w:szCs w:val="19"/>
              </w:rPr>
              <w:t xml:space="preserve">The learner can analyze how copyright and licenses apply to digital content and information. </w:t>
            </w:r>
          </w:p>
        </w:tc>
        <w:tc>
          <w:tcPr>
            <w:tcW w:w="3464" w:type="dxa"/>
          </w:tcPr>
          <w:p w14:paraId="7FD2BBA5" w14:textId="77777777" w:rsidR="00564937" w:rsidRPr="002559C1" w:rsidRDefault="00564937" w:rsidP="002F68A7">
            <w:pPr>
              <w:spacing w:line="276" w:lineRule="auto"/>
              <w:rPr>
                <w:sz w:val="19"/>
                <w:szCs w:val="19"/>
              </w:rPr>
            </w:pPr>
            <w:r w:rsidRPr="002559C1">
              <w:rPr>
                <w:sz w:val="19"/>
                <w:szCs w:val="19"/>
              </w:rPr>
              <w:t>The learner can create digital content and can make use of copyright licenses and apply them to digital content if necessary.</w:t>
            </w:r>
          </w:p>
          <w:p w14:paraId="5275B2BC" w14:textId="77777777" w:rsidR="00564937" w:rsidRPr="002559C1" w:rsidRDefault="00564937" w:rsidP="002F68A7">
            <w:pPr>
              <w:spacing w:line="276" w:lineRule="auto"/>
              <w:rPr>
                <w:sz w:val="19"/>
                <w:szCs w:val="19"/>
              </w:rPr>
            </w:pPr>
            <w:r w:rsidRPr="002559C1">
              <w:rPr>
                <w:sz w:val="19"/>
                <w:szCs w:val="19"/>
              </w:rPr>
              <w:t xml:space="preserve">The learner can evaluate accessibility issues and propose changes. The learner can evaluate </w:t>
            </w:r>
            <w:r>
              <w:rPr>
                <w:sz w:val="19"/>
                <w:szCs w:val="19"/>
              </w:rPr>
              <w:t>AT</w:t>
            </w:r>
            <w:r w:rsidRPr="002559C1">
              <w:rPr>
                <w:sz w:val="19"/>
                <w:szCs w:val="19"/>
              </w:rPr>
              <w:t xml:space="preserve"> according to his/ her needs and propose changes.</w:t>
            </w:r>
          </w:p>
        </w:tc>
      </w:tr>
      <w:tr w:rsidR="00564937" w:rsidRPr="002559C1" w14:paraId="632E5B45" w14:textId="77777777" w:rsidTr="008B0787">
        <w:tc>
          <w:tcPr>
            <w:tcW w:w="3919" w:type="dxa"/>
          </w:tcPr>
          <w:p w14:paraId="00E97DCE" w14:textId="2216ED33" w:rsidR="00564937" w:rsidRPr="002559C1" w:rsidRDefault="00564937" w:rsidP="002F68A7">
            <w:pPr>
              <w:spacing w:line="276" w:lineRule="auto"/>
              <w:rPr>
                <w:b/>
                <w:sz w:val="19"/>
                <w:szCs w:val="19"/>
              </w:rPr>
            </w:pPr>
            <w:r w:rsidRPr="002559C1">
              <w:rPr>
                <w:b/>
                <w:sz w:val="19"/>
                <w:szCs w:val="19"/>
              </w:rPr>
              <w:lastRenderedPageBreak/>
              <w:t xml:space="preserve">Safety and prevention from </w:t>
            </w:r>
            <w:r w:rsidR="00E63D1B">
              <w:rPr>
                <w:b/>
                <w:sz w:val="19"/>
                <w:szCs w:val="19"/>
              </w:rPr>
              <w:t>fraud</w:t>
            </w:r>
          </w:p>
          <w:p w14:paraId="188BF52C" w14:textId="77777777" w:rsidR="00564937" w:rsidRPr="002559C1" w:rsidRDefault="00564937" w:rsidP="00564937">
            <w:pPr>
              <w:numPr>
                <w:ilvl w:val="0"/>
                <w:numId w:val="41"/>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Protecting devices</w:t>
            </w:r>
          </w:p>
          <w:p w14:paraId="4C494857" w14:textId="7D6FAC7E" w:rsidR="00564937" w:rsidRPr="002559C1" w:rsidRDefault="00564937" w:rsidP="00564937">
            <w:pPr>
              <w:numPr>
                <w:ilvl w:val="0"/>
                <w:numId w:val="41"/>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 xml:space="preserve">Protecting personal data and privacy, protecting from </w:t>
            </w:r>
            <w:r w:rsidR="00E63D1B">
              <w:rPr>
                <w:color w:val="000000"/>
                <w:sz w:val="19"/>
                <w:szCs w:val="19"/>
              </w:rPr>
              <w:t>fraud</w:t>
            </w:r>
          </w:p>
          <w:p w14:paraId="32690F28" w14:textId="77777777" w:rsidR="00564937" w:rsidRPr="002559C1" w:rsidRDefault="00564937" w:rsidP="00564937">
            <w:pPr>
              <w:numPr>
                <w:ilvl w:val="0"/>
                <w:numId w:val="41"/>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Protecting health and well-being</w:t>
            </w:r>
          </w:p>
          <w:p w14:paraId="03772FBA" w14:textId="77777777" w:rsidR="00564937" w:rsidRPr="002559C1" w:rsidRDefault="00564937" w:rsidP="002F68A7">
            <w:pPr>
              <w:spacing w:line="276" w:lineRule="auto"/>
              <w:rPr>
                <w:sz w:val="19"/>
                <w:szCs w:val="19"/>
              </w:rPr>
            </w:pPr>
          </w:p>
        </w:tc>
        <w:tc>
          <w:tcPr>
            <w:tcW w:w="3464" w:type="dxa"/>
          </w:tcPr>
          <w:p w14:paraId="0E6E9CE8" w14:textId="77777777" w:rsidR="00564937" w:rsidRPr="002559C1" w:rsidRDefault="00564937" w:rsidP="002F68A7">
            <w:pPr>
              <w:spacing w:line="276" w:lineRule="auto"/>
              <w:rPr>
                <w:sz w:val="19"/>
                <w:szCs w:val="19"/>
              </w:rPr>
            </w:pPr>
            <w:r w:rsidRPr="002559C1">
              <w:rPr>
                <w:sz w:val="19"/>
                <w:szCs w:val="19"/>
              </w:rPr>
              <w:t>The learner is aware that there are dangers on the internet and understands that personal data needs to be protected.</w:t>
            </w:r>
          </w:p>
          <w:p w14:paraId="44863BCF" w14:textId="77777777" w:rsidR="00564937" w:rsidRPr="002559C1" w:rsidRDefault="00564937" w:rsidP="002F68A7">
            <w:pPr>
              <w:spacing w:line="276" w:lineRule="auto"/>
              <w:rPr>
                <w:sz w:val="19"/>
                <w:szCs w:val="19"/>
              </w:rPr>
            </w:pPr>
            <w:r w:rsidRPr="002559C1">
              <w:rPr>
                <w:sz w:val="19"/>
                <w:szCs w:val="19"/>
              </w:rPr>
              <w:t xml:space="preserve">The learner understands the importance of taking care of himself/ herself when acting within the digital environment. </w:t>
            </w:r>
          </w:p>
        </w:tc>
        <w:tc>
          <w:tcPr>
            <w:tcW w:w="3464" w:type="dxa"/>
          </w:tcPr>
          <w:p w14:paraId="6CB151A2" w14:textId="18712A4E" w:rsidR="00564937" w:rsidRPr="002559C1" w:rsidRDefault="00564937" w:rsidP="002F68A7">
            <w:pPr>
              <w:spacing w:line="276" w:lineRule="auto"/>
              <w:rPr>
                <w:sz w:val="19"/>
                <w:szCs w:val="19"/>
              </w:rPr>
            </w:pPr>
            <w:r w:rsidRPr="002559C1">
              <w:rPr>
                <w:sz w:val="19"/>
                <w:szCs w:val="19"/>
              </w:rPr>
              <w:t xml:space="preserve">The learner can protect personal data and privacy in digital environments and know whom to ask if he/ she is a victim of </w:t>
            </w:r>
            <w:r w:rsidR="00E63D1B">
              <w:rPr>
                <w:sz w:val="19"/>
                <w:szCs w:val="19"/>
              </w:rPr>
              <w:t>fraud</w:t>
            </w:r>
            <w:r w:rsidRPr="002559C1">
              <w:rPr>
                <w:sz w:val="19"/>
                <w:szCs w:val="19"/>
              </w:rPr>
              <w:t xml:space="preserve">. </w:t>
            </w:r>
          </w:p>
          <w:p w14:paraId="6995A118" w14:textId="77777777" w:rsidR="00564937" w:rsidRPr="002559C1" w:rsidRDefault="00564937" w:rsidP="002F68A7">
            <w:pPr>
              <w:spacing w:line="276" w:lineRule="auto"/>
              <w:rPr>
                <w:sz w:val="19"/>
                <w:szCs w:val="19"/>
              </w:rPr>
            </w:pPr>
            <w:r w:rsidRPr="002559C1">
              <w:rPr>
                <w:sz w:val="19"/>
                <w:szCs w:val="19"/>
              </w:rPr>
              <w:t xml:space="preserve">The learner knows actions to prevent health-risks and threats to physical and psychological well-being while navigating through the digital environment. </w:t>
            </w:r>
          </w:p>
        </w:tc>
        <w:tc>
          <w:tcPr>
            <w:tcW w:w="3464" w:type="dxa"/>
          </w:tcPr>
          <w:p w14:paraId="2C520FA1" w14:textId="77777777" w:rsidR="00564937" w:rsidRPr="002559C1" w:rsidRDefault="00564937" w:rsidP="002F68A7">
            <w:pPr>
              <w:spacing w:line="276" w:lineRule="auto"/>
              <w:rPr>
                <w:sz w:val="19"/>
                <w:szCs w:val="19"/>
              </w:rPr>
            </w:pPr>
            <w:r w:rsidRPr="002559C1">
              <w:rPr>
                <w:sz w:val="19"/>
                <w:szCs w:val="19"/>
              </w:rPr>
              <w:t>The learner can apply actions to prevent health-risks and threats to physical and psychological well-being while navigating through the digital environment.</w:t>
            </w:r>
          </w:p>
        </w:tc>
      </w:tr>
      <w:tr w:rsidR="00564937" w:rsidRPr="002559C1" w14:paraId="4E295614" w14:textId="77777777" w:rsidTr="008B0787">
        <w:tc>
          <w:tcPr>
            <w:tcW w:w="3919" w:type="dxa"/>
          </w:tcPr>
          <w:p w14:paraId="0470405C" w14:textId="77777777" w:rsidR="00564937" w:rsidRPr="002559C1" w:rsidRDefault="00564937" w:rsidP="002F68A7">
            <w:pPr>
              <w:spacing w:line="276" w:lineRule="auto"/>
              <w:rPr>
                <w:b/>
                <w:sz w:val="19"/>
                <w:szCs w:val="19"/>
              </w:rPr>
            </w:pPr>
            <w:r w:rsidRPr="002559C1">
              <w:rPr>
                <w:b/>
                <w:sz w:val="19"/>
                <w:szCs w:val="19"/>
              </w:rPr>
              <w:t>Problem solving and assistive technology adjustment</w:t>
            </w:r>
          </w:p>
          <w:p w14:paraId="6161B82D" w14:textId="77777777" w:rsidR="00564937" w:rsidRPr="002559C1" w:rsidRDefault="00564937" w:rsidP="00564937">
            <w:pPr>
              <w:numPr>
                <w:ilvl w:val="0"/>
                <w:numId w:val="42"/>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 xml:space="preserve">Solving technical problems/ problems with the individual </w:t>
            </w:r>
            <w:r>
              <w:rPr>
                <w:color w:val="000000"/>
                <w:sz w:val="19"/>
                <w:szCs w:val="19"/>
              </w:rPr>
              <w:t>AT</w:t>
            </w:r>
          </w:p>
          <w:p w14:paraId="7CE37D5F" w14:textId="77777777" w:rsidR="00564937" w:rsidRPr="002559C1" w:rsidRDefault="00564937" w:rsidP="00564937">
            <w:pPr>
              <w:numPr>
                <w:ilvl w:val="0"/>
                <w:numId w:val="42"/>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Identify (accessibility) needs and technological responses</w:t>
            </w:r>
          </w:p>
          <w:p w14:paraId="3E4D9C59" w14:textId="77777777" w:rsidR="00564937" w:rsidRPr="002559C1" w:rsidRDefault="00564937" w:rsidP="00564937">
            <w:pPr>
              <w:numPr>
                <w:ilvl w:val="0"/>
                <w:numId w:val="42"/>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 xml:space="preserve">Creatively using digital technologies for (digital) participation </w:t>
            </w:r>
          </w:p>
          <w:p w14:paraId="4273DF78" w14:textId="77777777" w:rsidR="00564937" w:rsidRPr="002559C1" w:rsidRDefault="00564937" w:rsidP="00564937">
            <w:pPr>
              <w:numPr>
                <w:ilvl w:val="0"/>
                <w:numId w:val="42"/>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Identifying digital competence gaps</w:t>
            </w:r>
          </w:p>
        </w:tc>
        <w:tc>
          <w:tcPr>
            <w:tcW w:w="3464" w:type="dxa"/>
          </w:tcPr>
          <w:p w14:paraId="7250CFF7" w14:textId="77777777" w:rsidR="00564937" w:rsidRPr="002559C1" w:rsidRDefault="00564937" w:rsidP="002F68A7">
            <w:pPr>
              <w:spacing w:line="276" w:lineRule="auto"/>
              <w:rPr>
                <w:sz w:val="19"/>
                <w:szCs w:val="19"/>
              </w:rPr>
            </w:pPr>
            <w:r w:rsidRPr="002559C1">
              <w:rPr>
                <w:sz w:val="19"/>
                <w:szCs w:val="19"/>
              </w:rPr>
              <w:t xml:space="preserve">The learner understands how </w:t>
            </w:r>
            <w:r>
              <w:rPr>
                <w:sz w:val="19"/>
                <w:szCs w:val="19"/>
              </w:rPr>
              <w:t>AT</w:t>
            </w:r>
            <w:r w:rsidRPr="002559C1">
              <w:rPr>
                <w:sz w:val="19"/>
                <w:szCs w:val="19"/>
              </w:rPr>
              <w:t xml:space="preserve"> can support him/ her according to his/ her requirements when accessing the digital environment.</w:t>
            </w:r>
          </w:p>
          <w:p w14:paraId="21471A9D" w14:textId="77777777" w:rsidR="00564937" w:rsidRPr="002559C1" w:rsidRDefault="00564937" w:rsidP="002F68A7">
            <w:pPr>
              <w:spacing w:line="276" w:lineRule="auto"/>
              <w:rPr>
                <w:sz w:val="19"/>
                <w:szCs w:val="19"/>
              </w:rPr>
            </w:pPr>
            <w:r w:rsidRPr="002559C1">
              <w:rPr>
                <w:sz w:val="19"/>
                <w:szCs w:val="19"/>
              </w:rPr>
              <w:t>The learner understands that accessibility issues can hinder participation in the digital environment.</w:t>
            </w:r>
          </w:p>
        </w:tc>
        <w:tc>
          <w:tcPr>
            <w:tcW w:w="3464" w:type="dxa"/>
          </w:tcPr>
          <w:p w14:paraId="3FD4B175" w14:textId="77777777" w:rsidR="00564937" w:rsidRPr="002559C1" w:rsidRDefault="00564937" w:rsidP="002F68A7">
            <w:pPr>
              <w:spacing w:line="276" w:lineRule="auto"/>
              <w:rPr>
                <w:sz w:val="19"/>
                <w:szCs w:val="19"/>
              </w:rPr>
            </w:pPr>
            <w:r w:rsidRPr="002559C1">
              <w:rPr>
                <w:sz w:val="19"/>
                <w:szCs w:val="19"/>
              </w:rPr>
              <w:t xml:space="preserve">The learner can analyze functions of his/ her </w:t>
            </w:r>
            <w:r>
              <w:rPr>
                <w:sz w:val="19"/>
                <w:szCs w:val="19"/>
              </w:rPr>
              <w:t>AT</w:t>
            </w:r>
            <w:r w:rsidRPr="002559C1">
              <w:rPr>
                <w:sz w:val="19"/>
                <w:szCs w:val="19"/>
              </w:rPr>
              <w:t xml:space="preserve"> and propose changes according to his/ her requirements when accessing the digital environment. </w:t>
            </w:r>
          </w:p>
          <w:p w14:paraId="5DA8A6BA" w14:textId="77777777" w:rsidR="00564937" w:rsidRPr="002559C1" w:rsidRDefault="00564937" w:rsidP="002F68A7">
            <w:pPr>
              <w:spacing w:line="276" w:lineRule="auto"/>
              <w:rPr>
                <w:sz w:val="19"/>
                <w:szCs w:val="19"/>
              </w:rPr>
            </w:pPr>
            <w:r w:rsidRPr="002559C1">
              <w:rPr>
                <w:sz w:val="19"/>
                <w:szCs w:val="19"/>
              </w:rPr>
              <w:t>The learner can analyze and identify accessibility problems when using digital environments.</w:t>
            </w:r>
          </w:p>
          <w:p w14:paraId="2A110384" w14:textId="77777777" w:rsidR="00564937" w:rsidRPr="002559C1" w:rsidRDefault="00564937" w:rsidP="002F68A7">
            <w:pPr>
              <w:spacing w:after="0" w:line="276" w:lineRule="auto"/>
              <w:rPr>
                <w:sz w:val="19"/>
                <w:szCs w:val="19"/>
              </w:rPr>
            </w:pPr>
          </w:p>
        </w:tc>
        <w:tc>
          <w:tcPr>
            <w:tcW w:w="3464" w:type="dxa"/>
          </w:tcPr>
          <w:p w14:paraId="69C09F8A" w14:textId="77777777" w:rsidR="00564937" w:rsidRPr="002559C1" w:rsidRDefault="00564937" w:rsidP="002F68A7">
            <w:pPr>
              <w:spacing w:line="276" w:lineRule="auto"/>
              <w:rPr>
                <w:sz w:val="19"/>
                <w:szCs w:val="19"/>
              </w:rPr>
            </w:pPr>
            <w:r w:rsidRPr="002559C1">
              <w:rPr>
                <w:sz w:val="19"/>
                <w:szCs w:val="19"/>
              </w:rPr>
              <w:t xml:space="preserve">The learner can adjust his/ her </w:t>
            </w:r>
            <w:r>
              <w:rPr>
                <w:sz w:val="19"/>
                <w:szCs w:val="19"/>
              </w:rPr>
              <w:t>AT</w:t>
            </w:r>
            <w:r w:rsidRPr="002559C1">
              <w:rPr>
                <w:sz w:val="19"/>
                <w:szCs w:val="19"/>
              </w:rPr>
              <w:t xml:space="preserve"> according to his/ her requirements when accessing the digital environment. </w:t>
            </w:r>
          </w:p>
          <w:p w14:paraId="1DB56101" w14:textId="77777777" w:rsidR="00564937" w:rsidRPr="002559C1" w:rsidRDefault="00564937" w:rsidP="002F68A7">
            <w:pPr>
              <w:spacing w:line="276" w:lineRule="auto"/>
              <w:rPr>
                <w:sz w:val="19"/>
                <w:szCs w:val="19"/>
              </w:rPr>
            </w:pPr>
          </w:p>
          <w:p w14:paraId="52571E1B" w14:textId="77777777" w:rsidR="00564937" w:rsidRPr="002559C1" w:rsidRDefault="00564937" w:rsidP="002F68A7">
            <w:pPr>
              <w:spacing w:line="276" w:lineRule="auto"/>
              <w:rPr>
                <w:sz w:val="19"/>
                <w:szCs w:val="19"/>
              </w:rPr>
            </w:pPr>
            <w:r w:rsidRPr="002559C1">
              <w:rPr>
                <w:sz w:val="19"/>
                <w:szCs w:val="19"/>
              </w:rPr>
              <w:t>The learner can propose changes for accessibility reasons or undertake first steps to foster accessibility.</w:t>
            </w:r>
          </w:p>
          <w:p w14:paraId="732ADB3B" w14:textId="77777777" w:rsidR="00564937" w:rsidRPr="002559C1" w:rsidRDefault="00564937" w:rsidP="002F68A7">
            <w:pPr>
              <w:spacing w:line="276" w:lineRule="auto"/>
              <w:rPr>
                <w:sz w:val="19"/>
                <w:szCs w:val="19"/>
              </w:rPr>
            </w:pPr>
          </w:p>
        </w:tc>
      </w:tr>
    </w:tbl>
    <w:p w14:paraId="62AD5CF1" w14:textId="582D1660" w:rsidR="00564937" w:rsidRDefault="00564937" w:rsidP="00564937">
      <w:pPr>
        <w:pStyle w:val="Textkrper"/>
        <w:rPr>
          <w:lang w:val="en-US"/>
        </w:rPr>
        <w:sectPr w:rsidR="00564937" w:rsidSect="00791E48">
          <w:footerReference w:type="first" r:id="rId17"/>
          <w:pgSz w:w="16840" w:h="11907" w:orient="landscape"/>
          <w:pgMar w:top="1418" w:right="1134" w:bottom="1418" w:left="1418" w:header="964" w:footer="0" w:gutter="0"/>
          <w:pgNumType w:start="31"/>
          <w:cols w:space="720"/>
          <w:titlePg/>
        </w:sectPr>
      </w:pPr>
    </w:p>
    <w:p w14:paraId="5EBDA0CA" w14:textId="78D99327" w:rsidR="00564937" w:rsidRDefault="00564937" w:rsidP="00564937">
      <w:pPr>
        <w:pStyle w:val="Textkrper"/>
        <w:rPr>
          <w:lang w:val="en-US"/>
        </w:rPr>
      </w:pPr>
    </w:p>
    <w:p w14:paraId="4DEF2B37" w14:textId="6B59B41F" w:rsidR="00564937" w:rsidRDefault="00564937" w:rsidP="00564937">
      <w:pPr>
        <w:pStyle w:val="Textkrper"/>
        <w:rPr>
          <w:lang w:val="en-US"/>
        </w:rPr>
      </w:pPr>
    </w:p>
    <w:p w14:paraId="09F71183" w14:textId="64D71C37" w:rsidR="002F68A7" w:rsidRPr="00E31E78" w:rsidRDefault="002F68A7" w:rsidP="00E31E78">
      <w:pPr>
        <w:pStyle w:val="berschrift3"/>
      </w:pPr>
      <w:bookmarkStart w:id="26" w:name="_Toc152673469"/>
      <w:r w:rsidRPr="00E31E78">
        <w:t>DIG-</w:t>
      </w:r>
      <w:proofErr w:type="spellStart"/>
      <w:r w:rsidRPr="00E31E78">
        <w:t>i</w:t>
      </w:r>
      <w:proofErr w:type="spellEnd"/>
      <w:r w:rsidRPr="00E31E78">
        <w:t>-READY Competence Framework – levels of competences</w:t>
      </w:r>
      <w:bookmarkEnd w:id="26"/>
    </w:p>
    <w:p w14:paraId="5CF2EA91" w14:textId="77777777" w:rsidR="002F68A7" w:rsidRDefault="002F68A7" w:rsidP="002F68A7">
      <w:r>
        <w:t>The DIG-</w:t>
      </w:r>
      <w:proofErr w:type="spellStart"/>
      <w:r>
        <w:t>i</w:t>
      </w:r>
      <w:proofErr w:type="spellEnd"/>
      <w:r>
        <w:t xml:space="preserve">-READY Competence Framework follows the structure used in the </w:t>
      </w:r>
      <w:proofErr w:type="spellStart"/>
      <w:r>
        <w:t>Entelis</w:t>
      </w:r>
      <w:proofErr w:type="spellEnd"/>
      <w:r>
        <w:t xml:space="preserve">+ framework: Core level, intermediate level, advanced level. </w:t>
      </w:r>
      <w:r>
        <w:br/>
        <w:t>The core level refers to remember</w:t>
      </w:r>
      <w:sdt>
        <w:sdtPr>
          <w:tag w:val="goog_rdk_166"/>
          <w:id w:val="412828483"/>
        </w:sdtPr>
        <w:sdtContent>
          <w:r>
            <w:t>ing</w:t>
          </w:r>
        </w:sdtContent>
      </w:sdt>
      <w:r>
        <w:t xml:space="preserve"> and understand</w:t>
      </w:r>
      <w:sdt>
        <w:sdtPr>
          <w:tag w:val="goog_rdk_167"/>
          <w:id w:val="-1276018905"/>
        </w:sdtPr>
        <w:sdtContent>
          <w:r>
            <w:t>ing</w:t>
          </w:r>
        </w:sdtContent>
      </w:sdt>
      <w:r>
        <w:t>, the intermediate level refers to apply</w:t>
      </w:r>
      <w:sdt>
        <w:sdtPr>
          <w:tag w:val="goog_rdk_168"/>
          <w:id w:val="1773671362"/>
        </w:sdtPr>
        <w:sdtContent>
          <w:r>
            <w:t>ing</w:t>
          </w:r>
        </w:sdtContent>
      </w:sdt>
      <w:r>
        <w:t xml:space="preserve"> and analyz</w:t>
      </w:r>
      <w:sdt>
        <w:sdtPr>
          <w:tag w:val="goog_rdk_169"/>
          <w:id w:val="1066138597"/>
        </w:sdtPr>
        <w:sdtContent>
          <w:r>
            <w:t>ing</w:t>
          </w:r>
        </w:sdtContent>
      </w:sdt>
      <w:r>
        <w:t xml:space="preserve"> and the advanced level refers to </w:t>
      </w:r>
      <w:sdt>
        <w:sdtPr>
          <w:tag w:val="goog_rdk_171"/>
          <w:id w:val="-1653829325"/>
        </w:sdtPr>
        <w:sdtContent>
          <w:r>
            <w:t>evaluating</w:t>
          </w:r>
        </w:sdtContent>
      </w:sdt>
      <w:r>
        <w:t xml:space="preserve"> and </w:t>
      </w:r>
      <w:sdt>
        <w:sdtPr>
          <w:tag w:val="goog_rdk_173"/>
          <w:id w:val="-1684968436"/>
        </w:sdtPr>
        <w:sdtContent>
          <w:r>
            <w:t>creating</w:t>
          </w:r>
        </w:sdtContent>
      </w:sdt>
      <w:r>
        <w:t>:</w:t>
      </w:r>
    </w:p>
    <w:p w14:paraId="6E1DA306" w14:textId="77777777" w:rsidR="002F68A7" w:rsidRDefault="002F68A7" w:rsidP="00817F86">
      <w:pPr>
        <w:pStyle w:val="Listenabsatz"/>
        <w:numPr>
          <w:ilvl w:val="0"/>
          <w:numId w:val="46"/>
        </w:numPr>
        <w:spacing w:before="0" w:after="160"/>
      </w:pPr>
      <w:bookmarkStart w:id="27" w:name="_Hlk138956734"/>
      <w:r>
        <w:t>Core Level: Remembering and Understanding</w:t>
      </w:r>
    </w:p>
    <w:p w14:paraId="02042208" w14:textId="77777777" w:rsidR="002F68A7" w:rsidRDefault="002F68A7" w:rsidP="002F68A7">
      <w:r>
        <w:t>At the core level, learners with disabilities focus on understanding and remembering the basic information and skills necessary for digital inclusion in an educational context. They acquire knowledge about e.g. digital literacy, basic digital skills, and inclusive practices. Learners at this level are expected to recall and understand information.</w:t>
      </w:r>
    </w:p>
    <w:p w14:paraId="739A4254" w14:textId="77777777" w:rsidR="002F68A7" w:rsidRDefault="002F68A7" w:rsidP="00817F86">
      <w:pPr>
        <w:pStyle w:val="Listenabsatz"/>
        <w:numPr>
          <w:ilvl w:val="0"/>
          <w:numId w:val="46"/>
        </w:numPr>
        <w:spacing w:before="0" w:after="160"/>
      </w:pPr>
      <w:r>
        <w:t>Intermediate Level: Applying and Analyzing</w:t>
      </w:r>
    </w:p>
    <w:p w14:paraId="7FEF7DE9" w14:textId="77777777" w:rsidR="002F68A7" w:rsidRDefault="002F68A7" w:rsidP="002F68A7">
      <w:r>
        <w:t>The intermediate level builds upon the core competences. Learners at this level apply their knowledge and use their skills in topics such as e.g. accessibility, AT, digital communication, and online collaboration. The intermediate level aims to empower learners to make use of and analyze inclusive practices and technologies in various contexts.</w:t>
      </w:r>
    </w:p>
    <w:p w14:paraId="21BE4C0E" w14:textId="77777777" w:rsidR="002F68A7" w:rsidRDefault="002F68A7" w:rsidP="00817F86">
      <w:pPr>
        <w:pStyle w:val="Listenabsatz"/>
        <w:numPr>
          <w:ilvl w:val="0"/>
          <w:numId w:val="46"/>
        </w:numPr>
        <w:spacing w:before="0" w:after="160"/>
      </w:pPr>
      <w:r>
        <w:t>Advanced Level: Evaluating and Creating</w:t>
      </w:r>
    </w:p>
    <w:p w14:paraId="1C788B08" w14:textId="0B42CD0C" w:rsidR="002F68A7" w:rsidRDefault="002F68A7" w:rsidP="00D60041">
      <w:pPr>
        <w:spacing w:before="0" w:after="0"/>
      </w:pPr>
      <w:r>
        <w:t>The advanced level represents the highest level of competence in the</w:t>
      </w:r>
      <w:r w:rsidR="00D60041">
        <w:t xml:space="preserve"> </w:t>
      </w:r>
      <w:r>
        <w:t>DIG-</w:t>
      </w:r>
      <w:proofErr w:type="spellStart"/>
      <w:r>
        <w:t>i</w:t>
      </w:r>
      <w:proofErr w:type="spellEnd"/>
      <w:r>
        <w:t xml:space="preserve">-READY Competence Framework. The advanced level is designed for learners with disabilities who developed a solid understanding of digital inclusion, accessibility and educational strategies towards digitalization which is inclusive for learners with disabilities. At this level, learners demonstrate the ability to evaluate the effectiveness of digital inclusion strategies within the educational framework, accessibility and the use of </w:t>
      </w:r>
      <w:r>
        <w:lastRenderedPageBreak/>
        <w:t xml:space="preserve">appropriate AT. They are capable of critically assessing existing practices and proposing innovative solutions to promote digital inclusion. </w:t>
      </w:r>
    </w:p>
    <w:bookmarkEnd w:id="27"/>
    <w:p w14:paraId="79179ACB" w14:textId="77777777" w:rsidR="002F68A7" w:rsidRPr="002F68A7" w:rsidRDefault="002F68A7" w:rsidP="002F68A7">
      <w:pPr>
        <w:pStyle w:val="Textkrper"/>
        <w:rPr>
          <w:lang w:val="en-US"/>
        </w:rPr>
      </w:pPr>
    </w:p>
    <w:p w14:paraId="762031AA" w14:textId="77777777" w:rsidR="002F68A7" w:rsidRDefault="002F68A7" w:rsidP="002F68A7">
      <w:pPr>
        <w:pStyle w:val="berschrift3"/>
        <w:sectPr w:rsidR="002F68A7" w:rsidSect="00EC0E8B">
          <w:pgSz w:w="11907" w:h="16840"/>
          <w:pgMar w:top="1134" w:right="1418" w:bottom="1418" w:left="1418" w:header="964" w:footer="0" w:gutter="0"/>
          <w:cols w:space="720"/>
          <w:titlePg/>
        </w:sectPr>
      </w:pPr>
    </w:p>
    <w:p w14:paraId="6B5FEC9D" w14:textId="455201E9" w:rsidR="00564937" w:rsidRDefault="002F68A7" w:rsidP="002F68A7">
      <w:pPr>
        <w:pStyle w:val="berschrift3"/>
      </w:pPr>
      <w:bookmarkStart w:id="28" w:name="_Toc152673470"/>
      <w:r>
        <w:lastRenderedPageBreak/>
        <w:t xml:space="preserve">Core </w:t>
      </w:r>
      <w:sdt>
        <w:sdtPr>
          <w:tag w:val="goog_rdk_192"/>
          <w:id w:val="955827989"/>
        </w:sdtPr>
        <w:sdtContent/>
      </w:sdt>
      <w:r>
        <w:t>level</w:t>
      </w:r>
      <w:bookmarkEnd w:id="28"/>
    </w:p>
    <w:tbl>
      <w:tblPr>
        <w:tblStyle w:val="Gitternetztabelle1hellAkzent1"/>
        <w:tblW w:w="14312" w:type="dxa"/>
        <w:tblLayout w:type="fixed"/>
        <w:tblLook w:val="0420" w:firstRow="1" w:lastRow="0" w:firstColumn="0" w:lastColumn="0" w:noHBand="0" w:noVBand="1"/>
      </w:tblPr>
      <w:tblGrid>
        <w:gridCol w:w="2884"/>
        <w:gridCol w:w="2857"/>
        <w:gridCol w:w="2857"/>
        <w:gridCol w:w="2857"/>
        <w:gridCol w:w="2857"/>
      </w:tblGrid>
      <w:tr w:rsidR="002F68A7" w:rsidRPr="002559C1" w14:paraId="2D7631E1" w14:textId="77777777" w:rsidTr="002F68A7">
        <w:trPr>
          <w:cnfStyle w:val="100000000000" w:firstRow="1" w:lastRow="0" w:firstColumn="0" w:lastColumn="0" w:oddVBand="0" w:evenVBand="0" w:oddHBand="0" w:evenHBand="0" w:firstRowFirstColumn="0" w:firstRowLastColumn="0" w:lastRowFirstColumn="0" w:lastRowLastColumn="0"/>
        </w:trPr>
        <w:tc>
          <w:tcPr>
            <w:tcW w:w="2884" w:type="dxa"/>
          </w:tcPr>
          <w:p w14:paraId="10AA92D2" w14:textId="77777777" w:rsidR="002F68A7" w:rsidRPr="002559C1" w:rsidRDefault="002F68A7" w:rsidP="002F68A7">
            <w:pPr>
              <w:spacing w:line="276" w:lineRule="auto"/>
              <w:rPr>
                <w:b w:val="0"/>
                <w:sz w:val="19"/>
                <w:szCs w:val="19"/>
              </w:rPr>
            </w:pPr>
            <w:r w:rsidRPr="002559C1">
              <w:rPr>
                <w:sz w:val="19"/>
                <w:szCs w:val="19"/>
              </w:rPr>
              <w:t>Areas</w:t>
            </w:r>
          </w:p>
        </w:tc>
        <w:tc>
          <w:tcPr>
            <w:tcW w:w="2857" w:type="dxa"/>
          </w:tcPr>
          <w:p w14:paraId="7ACF4E30" w14:textId="77777777" w:rsidR="002F68A7" w:rsidRPr="002559C1" w:rsidRDefault="002F68A7" w:rsidP="002F68A7">
            <w:pPr>
              <w:spacing w:after="160" w:line="276" w:lineRule="auto"/>
              <w:rPr>
                <w:b w:val="0"/>
                <w:sz w:val="19"/>
                <w:szCs w:val="19"/>
              </w:rPr>
            </w:pPr>
            <w:r w:rsidRPr="002559C1">
              <w:rPr>
                <w:sz w:val="19"/>
                <w:szCs w:val="19"/>
              </w:rPr>
              <w:t>Proficiency statements</w:t>
            </w:r>
          </w:p>
        </w:tc>
        <w:tc>
          <w:tcPr>
            <w:tcW w:w="2857" w:type="dxa"/>
          </w:tcPr>
          <w:p w14:paraId="7DF787B6" w14:textId="77777777" w:rsidR="002F68A7" w:rsidRPr="002559C1" w:rsidRDefault="002F68A7" w:rsidP="002F68A7">
            <w:pPr>
              <w:spacing w:after="160" w:line="276" w:lineRule="auto"/>
              <w:rPr>
                <w:b w:val="0"/>
                <w:sz w:val="19"/>
                <w:szCs w:val="19"/>
              </w:rPr>
            </w:pPr>
            <w:r w:rsidRPr="002559C1">
              <w:rPr>
                <w:sz w:val="19"/>
                <w:szCs w:val="19"/>
              </w:rPr>
              <w:t>Knowledge</w:t>
            </w:r>
          </w:p>
        </w:tc>
        <w:tc>
          <w:tcPr>
            <w:tcW w:w="2857" w:type="dxa"/>
          </w:tcPr>
          <w:p w14:paraId="1C1E5020" w14:textId="77777777" w:rsidR="002F68A7" w:rsidRPr="002559C1" w:rsidRDefault="002F68A7" w:rsidP="002F68A7">
            <w:pPr>
              <w:spacing w:after="160" w:line="276" w:lineRule="auto"/>
              <w:rPr>
                <w:b w:val="0"/>
                <w:sz w:val="19"/>
                <w:szCs w:val="19"/>
              </w:rPr>
            </w:pPr>
            <w:r w:rsidRPr="002559C1">
              <w:rPr>
                <w:sz w:val="19"/>
                <w:szCs w:val="19"/>
              </w:rPr>
              <w:t>Skills</w:t>
            </w:r>
          </w:p>
        </w:tc>
        <w:tc>
          <w:tcPr>
            <w:tcW w:w="2857" w:type="dxa"/>
          </w:tcPr>
          <w:p w14:paraId="51F48A9B" w14:textId="77777777" w:rsidR="002F68A7" w:rsidRPr="002559C1" w:rsidRDefault="002F68A7" w:rsidP="002F68A7">
            <w:pPr>
              <w:spacing w:after="160" w:line="276" w:lineRule="auto"/>
              <w:rPr>
                <w:b w:val="0"/>
                <w:sz w:val="19"/>
                <w:szCs w:val="19"/>
              </w:rPr>
            </w:pPr>
            <w:r w:rsidRPr="002559C1">
              <w:rPr>
                <w:sz w:val="19"/>
                <w:szCs w:val="19"/>
              </w:rPr>
              <w:t>Attitudes</w:t>
            </w:r>
          </w:p>
        </w:tc>
      </w:tr>
      <w:tr w:rsidR="002F68A7" w:rsidRPr="002559C1" w14:paraId="396585E7" w14:textId="77777777" w:rsidTr="002F68A7">
        <w:tc>
          <w:tcPr>
            <w:tcW w:w="2884" w:type="dxa"/>
          </w:tcPr>
          <w:p w14:paraId="2A6448DA" w14:textId="77777777" w:rsidR="002F68A7" w:rsidRPr="002559C1" w:rsidRDefault="002F68A7" w:rsidP="002F68A7">
            <w:pPr>
              <w:spacing w:line="276" w:lineRule="auto"/>
              <w:rPr>
                <w:b/>
                <w:sz w:val="19"/>
                <w:szCs w:val="19"/>
              </w:rPr>
            </w:pPr>
            <w:r w:rsidRPr="002559C1">
              <w:rPr>
                <w:b/>
                <w:sz w:val="19"/>
                <w:szCs w:val="19"/>
              </w:rPr>
              <w:t>Learning in an inclusive environment</w:t>
            </w:r>
          </w:p>
          <w:p w14:paraId="644B8AF1" w14:textId="77777777" w:rsidR="002F68A7" w:rsidRPr="002559C1" w:rsidRDefault="002F68A7" w:rsidP="002F68A7">
            <w:pPr>
              <w:numPr>
                <w:ilvl w:val="0"/>
                <w:numId w:val="38"/>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Digital participation</w:t>
            </w:r>
          </w:p>
          <w:p w14:paraId="411E1EC9" w14:textId="77777777" w:rsidR="002F68A7" w:rsidRPr="002559C1" w:rsidRDefault="002F68A7" w:rsidP="002F68A7">
            <w:pPr>
              <w:numPr>
                <w:ilvl w:val="0"/>
                <w:numId w:val="38"/>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Involvement of social environment</w:t>
            </w:r>
          </w:p>
          <w:p w14:paraId="3B8FD9B0" w14:textId="77777777" w:rsidR="002F68A7" w:rsidRPr="002559C1" w:rsidRDefault="002F68A7" w:rsidP="002F68A7">
            <w:pPr>
              <w:numPr>
                <w:ilvl w:val="0"/>
                <w:numId w:val="38"/>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Digital inclusion</w:t>
            </w:r>
          </w:p>
        </w:tc>
        <w:tc>
          <w:tcPr>
            <w:tcW w:w="2857" w:type="dxa"/>
          </w:tcPr>
          <w:p w14:paraId="189F1885" w14:textId="77777777" w:rsidR="002F68A7" w:rsidRPr="002559C1" w:rsidRDefault="002F68A7" w:rsidP="002F68A7">
            <w:pPr>
              <w:spacing w:after="160" w:line="276" w:lineRule="auto"/>
              <w:rPr>
                <w:sz w:val="19"/>
                <w:szCs w:val="19"/>
              </w:rPr>
            </w:pPr>
            <w:r>
              <w:rPr>
                <w:sz w:val="19"/>
                <w:szCs w:val="19"/>
              </w:rPr>
              <w:t xml:space="preserve">The learner </w:t>
            </w:r>
            <w:r w:rsidRPr="002559C1">
              <w:rPr>
                <w:sz w:val="19"/>
                <w:szCs w:val="19"/>
              </w:rPr>
              <w:t>understand</w:t>
            </w:r>
            <w:r>
              <w:rPr>
                <w:sz w:val="19"/>
                <w:szCs w:val="19"/>
              </w:rPr>
              <w:t>s</w:t>
            </w:r>
            <w:r w:rsidRPr="002559C1">
              <w:rPr>
                <w:sz w:val="19"/>
                <w:szCs w:val="19"/>
              </w:rPr>
              <w:t xml:space="preserve"> the importance of digital participation for all</w:t>
            </w:r>
            <w:sdt>
              <w:sdtPr>
                <w:rPr>
                  <w:sz w:val="19"/>
                  <w:szCs w:val="19"/>
                </w:rPr>
                <w:tag w:val="goog_rdk_176"/>
                <w:id w:val="1408116638"/>
              </w:sdtPr>
              <w:sdtContent>
                <w:r w:rsidRPr="002559C1">
                  <w:rPr>
                    <w:sz w:val="19"/>
                    <w:szCs w:val="19"/>
                  </w:rPr>
                  <w:t xml:space="preserve"> and the role of barriers in hindering participation</w:t>
                </w:r>
              </w:sdtContent>
            </w:sdt>
            <w:r w:rsidRPr="002559C1">
              <w:rPr>
                <w:sz w:val="19"/>
                <w:szCs w:val="19"/>
              </w:rPr>
              <w:t>.</w:t>
            </w:r>
          </w:p>
        </w:tc>
        <w:tc>
          <w:tcPr>
            <w:tcW w:w="2857" w:type="dxa"/>
          </w:tcPr>
          <w:p w14:paraId="2A7C6927"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know</w:t>
            </w:r>
            <w:r>
              <w:rPr>
                <w:sz w:val="19"/>
                <w:szCs w:val="19"/>
              </w:rPr>
              <w:t>s</w:t>
            </w:r>
            <w:r w:rsidRPr="002559C1">
              <w:rPr>
                <w:sz w:val="19"/>
                <w:szCs w:val="19"/>
              </w:rPr>
              <w:t xml:space="preserve"> whom to address within </w:t>
            </w:r>
            <w:r>
              <w:rPr>
                <w:sz w:val="19"/>
                <w:szCs w:val="19"/>
              </w:rPr>
              <w:t>his/ her</w:t>
            </w:r>
            <w:r w:rsidRPr="002559C1">
              <w:rPr>
                <w:sz w:val="19"/>
                <w:szCs w:val="19"/>
              </w:rPr>
              <w:t xml:space="preserve"> social environment in case of problems with digital learning.</w:t>
            </w:r>
          </w:p>
          <w:p w14:paraId="01DAD7E9"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know</w:t>
            </w:r>
            <w:r>
              <w:rPr>
                <w:sz w:val="19"/>
                <w:szCs w:val="19"/>
              </w:rPr>
              <w:t>s</w:t>
            </w:r>
            <w:r w:rsidRPr="002559C1">
              <w:rPr>
                <w:sz w:val="19"/>
                <w:szCs w:val="19"/>
              </w:rPr>
              <w:t xml:space="preserve"> that digital participation can be an advantage for all. </w:t>
            </w:r>
          </w:p>
          <w:p w14:paraId="4399B7D9"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recognize</w:t>
            </w:r>
            <w:r>
              <w:rPr>
                <w:sz w:val="19"/>
                <w:szCs w:val="19"/>
              </w:rPr>
              <w:t>s</w:t>
            </w:r>
            <w:r w:rsidRPr="002559C1">
              <w:rPr>
                <w:sz w:val="19"/>
                <w:szCs w:val="19"/>
              </w:rPr>
              <w:t xml:space="preserve"> different barriers which hinder </w:t>
            </w:r>
            <w:r>
              <w:rPr>
                <w:sz w:val="19"/>
                <w:szCs w:val="19"/>
              </w:rPr>
              <w:t>his/ her</w:t>
            </w:r>
            <w:r w:rsidRPr="002559C1">
              <w:rPr>
                <w:sz w:val="19"/>
                <w:szCs w:val="19"/>
              </w:rPr>
              <w:t xml:space="preserve"> digital participation.</w:t>
            </w:r>
          </w:p>
        </w:tc>
        <w:tc>
          <w:tcPr>
            <w:tcW w:w="2857" w:type="dxa"/>
          </w:tcPr>
          <w:p w14:paraId="7B2ECE22"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formulate</w:t>
            </w:r>
            <w:r>
              <w:rPr>
                <w:sz w:val="19"/>
                <w:szCs w:val="19"/>
              </w:rPr>
              <w:t>s</w:t>
            </w:r>
            <w:r w:rsidRPr="002559C1">
              <w:rPr>
                <w:sz w:val="19"/>
                <w:szCs w:val="19"/>
              </w:rPr>
              <w:t xml:space="preserve"> problems and explain</w:t>
            </w:r>
            <w:r>
              <w:rPr>
                <w:sz w:val="19"/>
                <w:szCs w:val="19"/>
              </w:rPr>
              <w:t xml:space="preserve">s himself/ herself </w:t>
            </w:r>
            <w:r w:rsidRPr="002559C1">
              <w:rPr>
                <w:sz w:val="19"/>
                <w:szCs w:val="19"/>
              </w:rPr>
              <w:t xml:space="preserve">to </w:t>
            </w:r>
            <w:r>
              <w:rPr>
                <w:sz w:val="19"/>
                <w:szCs w:val="19"/>
              </w:rPr>
              <w:t>his/ her</w:t>
            </w:r>
            <w:r w:rsidRPr="002559C1">
              <w:rPr>
                <w:sz w:val="19"/>
                <w:szCs w:val="19"/>
              </w:rPr>
              <w:t xml:space="preserve"> social environment. </w:t>
            </w:r>
          </w:p>
          <w:p w14:paraId="4DA6D813"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participate</w:t>
            </w:r>
            <w:r>
              <w:rPr>
                <w:sz w:val="19"/>
                <w:szCs w:val="19"/>
              </w:rPr>
              <w:t>s</w:t>
            </w:r>
            <w:r w:rsidRPr="002559C1">
              <w:rPr>
                <w:sz w:val="19"/>
                <w:szCs w:val="19"/>
              </w:rPr>
              <w:t xml:space="preserve"> in the digital environment. </w:t>
            </w:r>
          </w:p>
          <w:p w14:paraId="14BC3622" w14:textId="77777777" w:rsidR="002F68A7" w:rsidRPr="002559C1" w:rsidRDefault="0057758A" w:rsidP="002F68A7">
            <w:pPr>
              <w:spacing w:after="160" w:line="276" w:lineRule="auto"/>
              <w:rPr>
                <w:sz w:val="19"/>
                <w:szCs w:val="19"/>
              </w:rPr>
            </w:pPr>
            <w:sdt>
              <w:sdtPr>
                <w:rPr>
                  <w:sz w:val="19"/>
                  <w:szCs w:val="19"/>
                </w:rPr>
                <w:tag w:val="goog_rdk_193"/>
                <w:id w:val="-767309022"/>
              </w:sdtPr>
              <w:sdtContent/>
            </w:sdt>
            <w:r w:rsidR="002F68A7">
              <w:rPr>
                <w:sz w:val="19"/>
                <w:szCs w:val="19"/>
              </w:rPr>
              <w:t>The learner</w:t>
            </w:r>
            <w:r w:rsidR="002F68A7" w:rsidRPr="002559C1">
              <w:rPr>
                <w:sz w:val="19"/>
                <w:szCs w:val="19"/>
              </w:rPr>
              <w:t xml:space="preserve"> identif</w:t>
            </w:r>
            <w:r w:rsidR="002F68A7">
              <w:rPr>
                <w:sz w:val="19"/>
                <w:szCs w:val="19"/>
              </w:rPr>
              <w:t>ies</w:t>
            </w:r>
            <w:r w:rsidR="002F68A7" w:rsidRPr="002559C1">
              <w:rPr>
                <w:sz w:val="19"/>
                <w:szCs w:val="19"/>
              </w:rPr>
              <w:t xml:space="preserve"> barriers that keep </w:t>
            </w:r>
            <w:r w:rsidR="002F68A7">
              <w:rPr>
                <w:sz w:val="19"/>
                <w:szCs w:val="19"/>
              </w:rPr>
              <w:t>him/ her</w:t>
            </w:r>
            <w:r w:rsidR="002F68A7" w:rsidRPr="002559C1">
              <w:rPr>
                <w:sz w:val="19"/>
                <w:szCs w:val="19"/>
              </w:rPr>
              <w:t xml:space="preserve"> from digital participation.</w:t>
            </w:r>
          </w:p>
          <w:p w14:paraId="1375790A" w14:textId="77777777" w:rsidR="002F68A7" w:rsidRPr="002559C1" w:rsidRDefault="002F68A7" w:rsidP="002F68A7">
            <w:pPr>
              <w:spacing w:after="160" w:line="276" w:lineRule="auto"/>
              <w:rPr>
                <w:sz w:val="19"/>
                <w:szCs w:val="19"/>
              </w:rPr>
            </w:pPr>
          </w:p>
        </w:tc>
        <w:tc>
          <w:tcPr>
            <w:tcW w:w="2857" w:type="dxa"/>
          </w:tcPr>
          <w:p w14:paraId="1CB14170" w14:textId="77777777" w:rsidR="002F68A7" w:rsidRPr="002559C1" w:rsidRDefault="002F68A7" w:rsidP="002F68A7">
            <w:pPr>
              <w:spacing w:after="160" w:line="276" w:lineRule="auto"/>
              <w:rPr>
                <w:sz w:val="19"/>
                <w:szCs w:val="19"/>
              </w:rPr>
            </w:pPr>
            <w:r>
              <w:rPr>
                <w:sz w:val="19"/>
                <w:szCs w:val="19"/>
              </w:rPr>
              <w:t>The learner is</w:t>
            </w:r>
            <w:r w:rsidRPr="002559C1">
              <w:rPr>
                <w:sz w:val="19"/>
                <w:szCs w:val="19"/>
              </w:rPr>
              <w:t xml:space="preserve"> convinced that with the support of </w:t>
            </w:r>
            <w:r>
              <w:rPr>
                <w:sz w:val="19"/>
                <w:szCs w:val="19"/>
              </w:rPr>
              <w:t>his/ her</w:t>
            </w:r>
            <w:r w:rsidRPr="002559C1">
              <w:rPr>
                <w:sz w:val="19"/>
                <w:szCs w:val="19"/>
              </w:rPr>
              <w:t xml:space="preserve"> social environment </w:t>
            </w:r>
            <w:r>
              <w:rPr>
                <w:sz w:val="19"/>
                <w:szCs w:val="19"/>
              </w:rPr>
              <w:t>he/ she</w:t>
            </w:r>
            <w:r w:rsidRPr="002559C1">
              <w:rPr>
                <w:sz w:val="19"/>
                <w:szCs w:val="19"/>
              </w:rPr>
              <w:t xml:space="preserve"> can access digital learning.</w:t>
            </w:r>
          </w:p>
          <w:p w14:paraId="57282021" w14:textId="77777777" w:rsidR="002F68A7" w:rsidRPr="002559C1" w:rsidRDefault="002F68A7" w:rsidP="002F68A7">
            <w:pPr>
              <w:spacing w:after="160" w:line="276" w:lineRule="auto"/>
              <w:rPr>
                <w:sz w:val="19"/>
                <w:szCs w:val="19"/>
              </w:rPr>
            </w:pPr>
            <w:r>
              <w:rPr>
                <w:sz w:val="19"/>
                <w:szCs w:val="19"/>
              </w:rPr>
              <w:t>The learner is</w:t>
            </w:r>
            <w:r w:rsidRPr="002559C1">
              <w:rPr>
                <w:sz w:val="19"/>
                <w:szCs w:val="19"/>
              </w:rPr>
              <w:t xml:space="preserve"> willing and ready to participate in digital learning environments e.g. learning platforms.</w:t>
            </w:r>
          </w:p>
        </w:tc>
      </w:tr>
      <w:tr w:rsidR="002F68A7" w:rsidRPr="002559C1" w14:paraId="713F3305" w14:textId="77777777" w:rsidTr="002F68A7">
        <w:tc>
          <w:tcPr>
            <w:tcW w:w="2884" w:type="dxa"/>
          </w:tcPr>
          <w:p w14:paraId="06CEC8B0" w14:textId="67C76BC0" w:rsidR="002F68A7" w:rsidRPr="002559C1" w:rsidRDefault="002F68A7" w:rsidP="002F68A7">
            <w:pPr>
              <w:spacing w:line="276" w:lineRule="auto"/>
              <w:rPr>
                <w:b/>
                <w:sz w:val="19"/>
                <w:szCs w:val="19"/>
              </w:rPr>
            </w:pPr>
            <w:r w:rsidRPr="002559C1">
              <w:rPr>
                <w:b/>
                <w:sz w:val="19"/>
                <w:szCs w:val="19"/>
              </w:rPr>
              <w:t>Information</w:t>
            </w:r>
            <w:r w:rsidR="00D60041">
              <w:rPr>
                <w:b/>
                <w:sz w:val="19"/>
                <w:szCs w:val="19"/>
              </w:rPr>
              <w:t xml:space="preserve"> </w:t>
            </w:r>
            <w:r w:rsidRPr="002559C1">
              <w:rPr>
                <w:b/>
                <w:sz w:val="19"/>
                <w:szCs w:val="19"/>
              </w:rPr>
              <w:t>&amp;</w:t>
            </w:r>
            <w:r w:rsidR="00D60041">
              <w:rPr>
                <w:b/>
                <w:sz w:val="19"/>
                <w:szCs w:val="19"/>
              </w:rPr>
              <w:t xml:space="preserve"> </w:t>
            </w:r>
            <w:r w:rsidRPr="002559C1">
              <w:rPr>
                <w:b/>
                <w:sz w:val="19"/>
                <w:szCs w:val="19"/>
              </w:rPr>
              <w:t>data literacy</w:t>
            </w:r>
          </w:p>
          <w:p w14:paraId="45F5AC47" w14:textId="77777777" w:rsidR="002F68A7" w:rsidRPr="002559C1" w:rsidRDefault="002F68A7" w:rsidP="002F68A7">
            <w:pPr>
              <w:numPr>
                <w:ilvl w:val="0"/>
                <w:numId w:val="37"/>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Browsing, searching and filtering data, information and digital content</w:t>
            </w:r>
          </w:p>
          <w:p w14:paraId="7CDEFD4D" w14:textId="77777777" w:rsidR="002F68A7" w:rsidRPr="002559C1" w:rsidRDefault="002F68A7" w:rsidP="002F68A7">
            <w:pPr>
              <w:numPr>
                <w:ilvl w:val="0"/>
                <w:numId w:val="37"/>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Evaluation data, information and digital content</w:t>
            </w:r>
          </w:p>
          <w:p w14:paraId="11A86731" w14:textId="77777777" w:rsidR="002F68A7" w:rsidRPr="002559C1" w:rsidRDefault="002F68A7" w:rsidP="002F68A7">
            <w:pPr>
              <w:numPr>
                <w:ilvl w:val="0"/>
                <w:numId w:val="37"/>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Managing data, information and digital content</w:t>
            </w:r>
          </w:p>
        </w:tc>
        <w:tc>
          <w:tcPr>
            <w:tcW w:w="2857" w:type="dxa"/>
          </w:tcPr>
          <w:p w14:paraId="048B6BCA"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understand</w:t>
            </w:r>
            <w:r>
              <w:rPr>
                <w:sz w:val="19"/>
                <w:szCs w:val="19"/>
              </w:rPr>
              <w:t>s</w:t>
            </w:r>
            <w:r w:rsidRPr="002559C1">
              <w:rPr>
                <w:sz w:val="19"/>
                <w:szCs w:val="19"/>
              </w:rPr>
              <w:t xml:space="preserve"> the need to express information needs, what tools to use to search for information and content. </w:t>
            </w:r>
          </w:p>
          <w:p w14:paraId="73B2E591" w14:textId="77777777" w:rsidR="002F68A7" w:rsidRPr="002559C1" w:rsidRDefault="0057758A" w:rsidP="002F68A7">
            <w:pPr>
              <w:spacing w:after="160" w:line="276" w:lineRule="auto"/>
              <w:rPr>
                <w:sz w:val="19"/>
                <w:szCs w:val="19"/>
              </w:rPr>
            </w:pPr>
            <w:sdt>
              <w:sdtPr>
                <w:rPr>
                  <w:sz w:val="19"/>
                  <w:szCs w:val="19"/>
                </w:rPr>
                <w:tag w:val="goog_rdk_178"/>
                <w:id w:val="-575121303"/>
              </w:sdtPr>
              <w:sdtContent/>
            </w:sdt>
            <w:r w:rsidR="002F68A7">
              <w:rPr>
                <w:sz w:val="19"/>
                <w:szCs w:val="19"/>
              </w:rPr>
              <w:t>The learner</w:t>
            </w:r>
            <w:r w:rsidR="002F68A7" w:rsidRPr="002559C1">
              <w:rPr>
                <w:sz w:val="19"/>
                <w:szCs w:val="19"/>
              </w:rPr>
              <w:t xml:space="preserve"> understand</w:t>
            </w:r>
            <w:r w:rsidR="002F68A7">
              <w:rPr>
                <w:sz w:val="19"/>
                <w:szCs w:val="19"/>
              </w:rPr>
              <w:t>s</w:t>
            </w:r>
            <w:r w:rsidR="002F68A7" w:rsidRPr="002559C1">
              <w:rPr>
                <w:sz w:val="19"/>
                <w:szCs w:val="19"/>
              </w:rPr>
              <w:t xml:space="preserve"> </w:t>
            </w:r>
            <w:sdt>
              <w:sdtPr>
                <w:rPr>
                  <w:sz w:val="19"/>
                  <w:szCs w:val="19"/>
                </w:rPr>
                <w:tag w:val="goog_rdk_179"/>
                <w:id w:val="147336871"/>
              </w:sdtPr>
              <w:sdtContent>
                <w:r w:rsidR="002F68A7" w:rsidRPr="002559C1">
                  <w:rPr>
                    <w:sz w:val="19"/>
                    <w:szCs w:val="19"/>
                  </w:rPr>
                  <w:t xml:space="preserve">the importance to use internet tools for accessing </w:t>
                </w:r>
              </w:sdtContent>
            </w:sdt>
            <w:r w:rsidR="002F68A7" w:rsidRPr="002559C1">
              <w:rPr>
                <w:sz w:val="19"/>
                <w:szCs w:val="19"/>
              </w:rPr>
              <w:t>digital content.</w:t>
            </w:r>
          </w:p>
        </w:tc>
        <w:tc>
          <w:tcPr>
            <w:tcW w:w="2857" w:type="dxa"/>
          </w:tcPr>
          <w:p w14:paraId="311DECEE"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know</w:t>
            </w:r>
            <w:r>
              <w:rPr>
                <w:sz w:val="19"/>
                <w:szCs w:val="19"/>
              </w:rPr>
              <w:t>s</w:t>
            </w:r>
            <w:r w:rsidRPr="002559C1">
              <w:rPr>
                <w:sz w:val="19"/>
                <w:szCs w:val="19"/>
              </w:rPr>
              <w:t xml:space="preserve"> what </w:t>
            </w:r>
            <w:r>
              <w:rPr>
                <w:sz w:val="19"/>
                <w:szCs w:val="19"/>
              </w:rPr>
              <w:t>his/ her</w:t>
            </w:r>
            <w:r w:rsidRPr="002559C1">
              <w:rPr>
                <w:sz w:val="19"/>
                <w:szCs w:val="19"/>
              </w:rPr>
              <w:t xml:space="preserve"> information needs are and how </w:t>
            </w:r>
            <w:r>
              <w:rPr>
                <w:sz w:val="19"/>
                <w:szCs w:val="19"/>
              </w:rPr>
              <w:t>he/ she</w:t>
            </w:r>
            <w:r w:rsidRPr="002559C1">
              <w:rPr>
                <w:sz w:val="19"/>
                <w:szCs w:val="19"/>
              </w:rPr>
              <w:t xml:space="preserve"> can express </w:t>
            </w:r>
            <w:r>
              <w:rPr>
                <w:sz w:val="19"/>
                <w:szCs w:val="19"/>
              </w:rPr>
              <w:t>those</w:t>
            </w:r>
            <w:r w:rsidRPr="002559C1">
              <w:rPr>
                <w:sz w:val="19"/>
                <w:szCs w:val="19"/>
              </w:rPr>
              <w:t xml:space="preserve"> information needs. </w:t>
            </w:r>
          </w:p>
          <w:p w14:paraId="641726AC"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ha</w:t>
            </w:r>
            <w:r>
              <w:rPr>
                <w:sz w:val="19"/>
                <w:szCs w:val="19"/>
              </w:rPr>
              <w:t>s</w:t>
            </w:r>
            <w:r w:rsidRPr="002559C1">
              <w:rPr>
                <w:sz w:val="19"/>
                <w:szCs w:val="19"/>
              </w:rPr>
              <w:t xml:space="preserve"> knowledge about the tools which </w:t>
            </w:r>
            <w:r>
              <w:rPr>
                <w:sz w:val="19"/>
                <w:szCs w:val="19"/>
              </w:rPr>
              <w:t>he/ she</w:t>
            </w:r>
            <w:r w:rsidRPr="002559C1">
              <w:rPr>
                <w:sz w:val="19"/>
                <w:szCs w:val="19"/>
              </w:rPr>
              <w:t xml:space="preserve"> can use to search for information and content.</w:t>
            </w:r>
          </w:p>
          <w:p w14:paraId="673387DF" w14:textId="77777777" w:rsidR="002F68A7" w:rsidRPr="002559C1" w:rsidRDefault="002F68A7" w:rsidP="002F68A7">
            <w:pPr>
              <w:spacing w:after="160" w:line="276" w:lineRule="auto"/>
              <w:rPr>
                <w:sz w:val="19"/>
                <w:szCs w:val="19"/>
              </w:rPr>
            </w:pPr>
            <w:r>
              <w:rPr>
                <w:sz w:val="19"/>
                <w:szCs w:val="19"/>
              </w:rPr>
              <w:t>The learner is</w:t>
            </w:r>
            <w:r w:rsidRPr="002559C1">
              <w:rPr>
                <w:sz w:val="19"/>
                <w:szCs w:val="19"/>
              </w:rPr>
              <w:t xml:space="preserve"> familiar with accessing digital content.</w:t>
            </w:r>
          </w:p>
        </w:tc>
        <w:tc>
          <w:tcPr>
            <w:tcW w:w="2857" w:type="dxa"/>
          </w:tcPr>
          <w:p w14:paraId="3EF06BB9" w14:textId="77777777" w:rsidR="002F68A7" w:rsidRPr="002559C1" w:rsidRDefault="002F68A7" w:rsidP="002F68A7">
            <w:pPr>
              <w:spacing w:after="160" w:line="276" w:lineRule="auto"/>
              <w:rPr>
                <w:sz w:val="19"/>
                <w:szCs w:val="19"/>
              </w:rPr>
            </w:pPr>
            <w:r>
              <w:rPr>
                <w:sz w:val="19"/>
                <w:szCs w:val="19"/>
              </w:rPr>
              <w:t xml:space="preserve">The learner </w:t>
            </w:r>
            <w:r w:rsidRPr="002559C1">
              <w:rPr>
                <w:sz w:val="19"/>
                <w:szCs w:val="19"/>
              </w:rPr>
              <w:t xml:space="preserve">can spot </w:t>
            </w:r>
            <w:r>
              <w:rPr>
                <w:sz w:val="19"/>
                <w:szCs w:val="19"/>
              </w:rPr>
              <w:t>his/ her</w:t>
            </w:r>
            <w:r w:rsidRPr="002559C1">
              <w:rPr>
                <w:sz w:val="19"/>
                <w:szCs w:val="19"/>
              </w:rPr>
              <w:t xml:space="preserve"> information needs and articulate them.</w:t>
            </w:r>
          </w:p>
          <w:p w14:paraId="28617FC2"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sdt>
              <w:sdtPr>
                <w:rPr>
                  <w:sz w:val="19"/>
                  <w:szCs w:val="19"/>
                </w:rPr>
                <w:tag w:val="goog_rdk_195"/>
                <w:id w:val="-11930052"/>
              </w:sdtPr>
              <w:sdtContent/>
            </w:sdt>
            <w:r w:rsidRPr="002559C1">
              <w:rPr>
                <w:sz w:val="19"/>
                <w:szCs w:val="19"/>
              </w:rPr>
              <w:t>identif</w:t>
            </w:r>
            <w:r>
              <w:rPr>
                <w:sz w:val="19"/>
                <w:szCs w:val="19"/>
              </w:rPr>
              <w:t>ies</w:t>
            </w:r>
            <w:r w:rsidRPr="002559C1">
              <w:rPr>
                <w:sz w:val="19"/>
                <w:szCs w:val="19"/>
              </w:rPr>
              <w:t xml:space="preserve"> tools which can be used to search for information and content.</w:t>
            </w:r>
          </w:p>
          <w:p w14:paraId="3F6F105D"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access digital content.</w:t>
            </w:r>
          </w:p>
        </w:tc>
        <w:tc>
          <w:tcPr>
            <w:tcW w:w="2857" w:type="dxa"/>
          </w:tcPr>
          <w:p w14:paraId="22D3A64A" w14:textId="77777777" w:rsidR="002F68A7" w:rsidRPr="002559C1" w:rsidRDefault="002F68A7" w:rsidP="002F68A7">
            <w:pPr>
              <w:spacing w:after="160" w:line="276" w:lineRule="auto"/>
              <w:rPr>
                <w:sz w:val="19"/>
                <w:szCs w:val="19"/>
              </w:rPr>
            </w:pPr>
            <w:r>
              <w:rPr>
                <w:sz w:val="19"/>
                <w:szCs w:val="19"/>
              </w:rPr>
              <w:t>The learner is</w:t>
            </w:r>
            <w:r w:rsidRPr="002559C1">
              <w:rPr>
                <w:sz w:val="19"/>
                <w:szCs w:val="19"/>
              </w:rPr>
              <w:t xml:space="preserve"> willing to fulfill </w:t>
            </w:r>
            <w:r>
              <w:rPr>
                <w:sz w:val="19"/>
                <w:szCs w:val="19"/>
              </w:rPr>
              <w:t>his/ her</w:t>
            </w:r>
            <w:r w:rsidRPr="002559C1">
              <w:rPr>
                <w:sz w:val="19"/>
                <w:szCs w:val="19"/>
              </w:rPr>
              <w:t xml:space="preserve"> information needs in order to be part of the digital society. </w:t>
            </w:r>
          </w:p>
          <w:p w14:paraId="2C9F2AF1" w14:textId="77777777" w:rsidR="002F68A7" w:rsidRPr="002559C1" w:rsidRDefault="002F68A7" w:rsidP="002F68A7">
            <w:pPr>
              <w:spacing w:after="160" w:line="276" w:lineRule="auto"/>
              <w:rPr>
                <w:sz w:val="19"/>
                <w:szCs w:val="19"/>
              </w:rPr>
            </w:pPr>
            <w:r>
              <w:rPr>
                <w:sz w:val="19"/>
                <w:szCs w:val="19"/>
              </w:rPr>
              <w:t>The learner is</w:t>
            </w:r>
            <w:r w:rsidRPr="002559C1">
              <w:rPr>
                <w:sz w:val="19"/>
                <w:szCs w:val="19"/>
              </w:rPr>
              <w:t xml:space="preserve"> aware of the benefits of accessing digital content.</w:t>
            </w:r>
          </w:p>
        </w:tc>
      </w:tr>
      <w:tr w:rsidR="002F68A7" w:rsidRPr="002559C1" w14:paraId="4421BBCC" w14:textId="77777777" w:rsidTr="002F68A7">
        <w:tc>
          <w:tcPr>
            <w:tcW w:w="2884" w:type="dxa"/>
          </w:tcPr>
          <w:p w14:paraId="20952DFF" w14:textId="2F79385E" w:rsidR="002F68A7" w:rsidRPr="002559C1" w:rsidRDefault="002F68A7" w:rsidP="002F68A7">
            <w:pPr>
              <w:spacing w:line="276" w:lineRule="auto"/>
              <w:rPr>
                <w:b/>
                <w:sz w:val="19"/>
                <w:szCs w:val="19"/>
              </w:rPr>
            </w:pPr>
            <w:r w:rsidRPr="002559C1">
              <w:rPr>
                <w:b/>
                <w:sz w:val="19"/>
                <w:szCs w:val="19"/>
              </w:rPr>
              <w:lastRenderedPageBreak/>
              <w:t>Accessible Communication&amp; Collaboration</w:t>
            </w:r>
          </w:p>
          <w:p w14:paraId="161247C3" w14:textId="77777777" w:rsidR="002F68A7" w:rsidRPr="002559C1" w:rsidRDefault="002F68A7" w:rsidP="002F68A7">
            <w:pPr>
              <w:numPr>
                <w:ilvl w:val="0"/>
                <w:numId w:val="39"/>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Interacting through digital technologies and adjustment of accessibility features</w:t>
            </w:r>
          </w:p>
          <w:p w14:paraId="5657B930" w14:textId="77777777" w:rsidR="002F68A7" w:rsidRPr="002559C1" w:rsidRDefault="002F68A7" w:rsidP="002F68A7">
            <w:pPr>
              <w:numPr>
                <w:ilvl w:val="0"/>
                <w:numId w:val="39"/>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Sharing accessible information and content through digital technologies</w:t>
            </w:r>
          </w:p>
          <w:p w14:paraId="7E684CDC" w14:textId="77777777" w:rsidR="002F68A7" w:rsidRPr="002559C1" w:rsidRDefault="002F68A7" w:rsidP="002F68A7">
            <w:pPr>
              <w:numPr>
                <w:ilvl w:val="0"/>
                <w:numId w:val="39"/>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Engaging citizenship through digital technologies</w:t>
            </w:r>
          </w:p>
          <w:p w14:paraId="02599FBE" w14:textId="77777777" w:rsidR="002F68A7" w:rsidRPr="002559C1" w:rsidRDefault="002F68A7" w:rsidP="002F68A7">
            <w:pPr>
              <w:numPr>
                <w:ilvl w:val="0"/>
                <w:numId w:val="39"/>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Collaborating through digital technologies</w:t>
            </w:r>
          </w:p>
          <w:p w14:paraId="4351ED67" w14:textId="77777777" w:rsidR="002F68A7" w:rsidRPr="002559C1" w:rsidRDefault="002F68A7" w:rsidP="002F68A7">
            <w:pPr>
              <w:numPr>
                <w:ilvl w:val="0"/>
                <w:numId w:val="39"/>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Netiquette and inclusion/ participation as well as disability identity</w:t>
            </w:r>
          </w:p>
          <w:p w14:paraId="390D56CC" w14:textId="77777777" w:rsidR="002F68A7" w:rsidRPr="002559C1" w:rsidRDefault="002F68A7" w:rsidP="002F68A7">
            <w:pPr>
              <w:numPr>
                <w:ilvl w:val="0"/>
                <w:numId w:val="39"/>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 xml:space="preserve">Managing digital identity and being part </w:t>
            </w:r>
            <w:sdt>
              <w:sdtPr>
                <w:rPr>
                  <w:sz w:val="19"/>
                  <w:szCs w:val="19"/>
                </w:rPr>
                <w:tag w:val="goog_rdk_196"/>
                <w:id w:val="776912772"/>
              </w:sdtPr>
              <w:sdtContent>
                <w:r w:rsidRPr="002559C1">
                  <w:rPr>
                    <w:color w:val="000000"/>
                    <w:sz w:val="19"/>
                    <w:szCs w:val="19"/>
                  </w:rPr>
                  <w:t>of</w:t>
                </w:r>
              </w:sdtContent>
            </w:sdt>
            <w:r w:rsidRPr="002559C1">
              <w:rPr>
                <w:sz w:val="19"/>
                <w:szCs w:val="19"/>
              </w:rPr>
              <w:t xml:space="preserve"> </w:t>
            </w:r>
            <w:r w:rsidRPr="002559C1">
              <w:rPr>
                <w:color w:val="000000"/>
                <w:sz w:val="19"/>
                <w:szCs w:val="19"/>
              </w:rPr>
              <w:t>the digital society</w:t>
            </w:r>
          </w:p>
        </w:tc>
        <w:tc>
          <w:tcPr>
            <w:tcW w:w="2857" w:type="dxa"/>
          </w:tcPr>
          <w:sdt>
            <w:sdtPr>
              <w:rPr>
                <w:sz w:val="19"/>
                <w:szCs w:val="19"/>
              </w:rPr>
              <w:tag w:val="goog_rdk_185"/>
              <w:id w:val="-1268299726"/>
            </w:sdtPr>
            <w:sdtContent>
              <w:p w14:paraId="4FC79A70" w14:textId="77777777" w:rsidR="002F68A7" w:rsidRPr="002559C1" w:rsidRDefault="0057758A" w:rsidP="002F68A7">
                <w:pPr>
                  <w:spacing w:after="160" w:line="276" w:lineRule="auto"/>
                  <w:rPr>
                    <w:sz w:val="19"/>
                    <w:szCs w:val="19"/>
                  </w:rPr>
                </w:pPr>
                <w:sdt>
                  <w:sdtPr>
                    <w:rPr>
                      <w:sz w:val="19"/>
                      <w:szCs w:val="19"/>
                    </w:rPr>
                    <w:tag w:val="goog_rdk_184"/>
                    <w:id w:val="12501481"/>
                  </w:sdtPr>
                  <w:sdtContent>
                    <w:r w:rsidR="002F68A7">
                      <w:rPr>
                        <w:color w:val="000000"/>
                        <w:sz w:val="19"/>
                        <w:szCs w:val="19"/>
                      </w:rPr>
                      <w:t>The learner</w:t>
                    </w:r>
                    <w:r w:rsidR="002F68A7" w:rsidRPr="002559C1">
                      <w:rPr>
                        <w:color w:val="000000"/>
                        <w:sz w:val="19"/>
                        <w:szCs w:val="19"/>
                      </w:rPr>
                      <w:t xml:space="preserve"> understand</w:t>
                    </w:r>
                    <w:r w:rsidR="002F68A7">
                      <w:rPr>
                        <w:color w:val="000000"/>
                        <w:sz w:val="19"/>
                        <w:szCs w:val="19"/>
                      </w:rPr>
                      <w:t>s</w:t>
                    </w:r>
                    <w:r w:rsidR="002F68A7" w:rsidRPr="002559C1">
                      <w:rPr>
                        <w:color w:val="000000"/>
                        <w:sz w:val="19"/>
                        <w:szCs w:val="19"/>
                      </w:rPr>
                      <w:t xml:space="preserve"> that </w:t>
                    </w:r>
                    <w:r w:rsidR="002F68A7">
                      <w:rPr>
                        <w:color w:val="000000"/>
                        <w:sz w:val="19"/>
                        <w:szCs w:val="19"/>
                      </w:rPr>
                      <w:t>he/ she</w:t>
                    </w:r>
                    <w:r w:rsidR="002F68A7" w:rsidRPr="002559C1">
                      <w:rPr>
                        <w:color w:val="000000"/>
                        <w:sz w:val="19"/>
                        <w:szCs w:val="19"/>
                      </w:rPr>
                      <w:t xml:space="preserve"> can communicate and collaborate with others with the use of digital tools. </w:t>
                    </w:r>
                  </w:sdtContent>
                </w:sdt>
              </w:p>
            </w:sdtContent>
          </w:sdt>
        </w:tc>
        <w:tc>
          <w:tcPr>
            <w:tcW w:w="2857" w:type="dxa"/>
          </w:tcPr>
          <w:p w14:paraId="377C9BB8"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know</w:t>
            </w:r>
            <w:r>
              <w:rPr>
                <w:sz w:val="19"/>
                <w:szCs w:val="19"/>
              </w:rPr>
              <w:t>s</w:t>
            </w:r>
            <w:r w:rsidRPr="002559C1">
              <w:rPr>
                <w:sz w:val="19"/>
                <w:szCs w:val="19"/>
              </w:rPr>
              <w:t xml:space="preserve"> which accessible tools </w:t>
            </w:r>
            <w:r>
              <w:rPr>
                <w:sz w:val="19"/>
                <w:szCs w:val="19"/>
              </w:rPr>
              <w:t>he/ she</w:t>
            </w:r>
            <w:r w:rsidRPr="002559C1">
              <w:rPr>
                <w:sz w:val="19"/>
                <w:szCs w:val="19"/>
              </w:rPr>
              <w:t xml:space="preserve"> can use to collaborate with others.</w:t>
            </w:r>
          </w:p>
          <w:p w14:paraId="426EC44D"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know</w:t>
            </w:r>
            <w:r>
              <w:rPr>
                <w:sz w:val="19"/>
                <w:szCs w:val="19"/>
              </w:rPr>
              <w:t>s</w:t>
            </w:r>
            <w:r w:rsidRPr="002559C1">
              <w:rPr>
                <w:sz w:val="19"/>
                <w:szCs w:val="19"/>
              </w:rPr>
              <w:t xml:space="preserve"> how to communicate through accessible digital tools.</w:t>
            </w:r>
          </w:p>
          <w:p w14:paraId="2E6D8B60"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is</w:t>
            </w:r>
            <w:r w:rsidRPr="002559C1">
              <w:rPr>
                <w:sz w:val="19"/>
                <w:szCs w:val="19"/>
              </w:rPr>
              <w:t xml:space="preserve"> aware of the existence of Netiquette, rules and know how to act in and use digital environments responsibly.</w:t>
            </w:r>
          </w:p>
          <w:p w14:paraId="3B88ADB4" w14:textId="77777777" w:rsidR="002F68A7" w:rsidRPr="002559C1" w:rsidRDefault="002F68A7" w:rsidP="002F68A7">
            <w:pPr>
              <w:spacing w:after="160" w:line="276" w:lineRule="auto"/>
              <w:rPr>
                <w:sz w:val="19"/>
                <w:szCs w:val="19"/>
              </w:rPr>
            </w:pPr>
          </w:p>
        </w:tc>
        <w:tc>
          <w:tcPr>
            <w:tcW w:w="2857" w:type="dxa"/>
          </w:tcPr>
          <w:p w14:paraId="057CA557" w14:textId="77777777" w:rsidR="002F68A7" w:rsidRPr="002559C1" w:rsidRDefault="0057758A" w:rsidP="002F68A7">
            <w:pPr>
              <w:spacing w:after="160" w:line="276" w:lineRule="auto"/>
              <w:rPr>
                <w:sz w:val="19"/>
                <w:szCs w:val="19"/>
              </w:rPr>
            </w:pPr>
            <w:sdt>
              <w:sdtPr>
                <w:rPr>
                  <w:sz w:val="19"/>
                  <w:szCs w:val="19"/>
                </w:rPr>
                <w:tag w:val="goog_rdk_198"/>
                <w:id w:val="-1182739707"/>
              </w:sdtPr>
              <w:sdtContent/>
            </w:sdt>
            <w:r w:rsidR="002F68A7">
              <w:rPr>
                <w:sz w:val="19"/>
                <w:szCs w:val="19"/>
              </w:rPr>
              <w:t>The learner</w:t>
            </w:r>
            <w:r w:rsidR="002F68A7" w:rsidRPr="002559C1">
              <w:rPr>
                <w:sz w:val="19"/>
                <w:szCs w:val="19"/>
              </w:rPr>
              <w:t xml:space="preserve"> can propose tools for accessible collaboration.</w:t>
            </w:r>
          </w:p>
          <w:p w14:paraId="19DFB102"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can</w:t>
            </w:r>
            <w:r w:rsidRPr="002559C1">
              <w:rPr>
                <w:sz w:val="19"/>
                <w:szCs w:val="19"/>
              </w:rPr>
              <w:t xml:space="preserve"> use accessible tools for communication.</w:t>
            </w:r>
          </w:p>
          <w:p w14:paraId="35964842" w14:textId="77777777" w:rsidR="002F68A7" w:rsidRPr="002559C1" w:rsidRDefault="0057758A" w:rsidP="002F68A7">
            <w:pPr>
              <w:spacing w:after="160" w:line="276" w:lineRule="auto"/>
              <w:rPr>
                <w:sz w:val="19"/>
                <w:szCs w:val="19"/>
              </w:rPr>
            </w:pPr>
            <w:sdt>
              <w:sdtPr>
                <w:rPr>
                  <w:sz w:val="19"/>
                  <w:szCs w:val="19"/>
                </w:rPr>
                <w:tag w:val="goog_rdk_206"/>
                <w:id w:val="-1400587826"/>
              </w:sdtPr>
              <w:sdtContent>
                <w:r w:rsidR="002F68A7">
                  <w:rPr>
                    <w:sz w:val="19"/>
                    <w:szCs w:val="19"/>
                  </w:rPr>
                  <w:t>The learner</w:t>
                </w:r>
                <w:r w:rsidR="002F68A7" w:rsidRPr="002559C1">
                  <w:rPr>
                    <w:sz w:val="19"/>
                    <w:szCs w:val="19"/>
                  </w:rPr>
                  <w:t xml:space="preserve"> implement</w:t>
                </w:r>
                <w:r w:rsidR="002F68A7">
                  <w:rPr>
                    <w:sz w:val="19"/>
                    <w:szCs w:val="19"/>
                  </w:rPr>
                  <w:t>s</w:t>
                </w:r>
                <w:r w:rsidR="002F68A7" w:rsidRPr="002559C1">
                  <w:rPr>
                    <w:sz w:val="19"/>
                    <w:szCs w:val="19"/>
                  </w:rPr>
                  <w:t xml:space="preserve"> some rules for acting in digital environments</w:t>
                </w:r>
              </w:sdtContent>
            </w:sdt>
            <w:r w:rsidR="002F68A7" w:rsidRPr="002559C1">
              <w:rPr>
                <w:sz w:val="19"/>
                <w:szCs w:val="19"/>
              </w:rPr>
              <w:t>.</w:t>
            </w:r>
          </w:p>
        </w:tc>
        <w:tc>
          <w:tcPr>
            <w:tcW w:w="2857" w:type="dxa"/>
          </w:tcPr>
          <w:p w14:paraId="615EDE19"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will collaborate while using accessible tools.</w:t>
            </w:r>
          </w:p>
          <w:p w14:paraId="0F7B41EC" w14:textId="77777777" w:rsidR="002F68A7" w:rsidRPr="002559C1" w:rsidRDefault="002F68A7" w:rsidP="002F68A7">
            <w:pPr>
              <w:spacing w:after="160" w:line="276" w:lineRule="auto"/>
              <w:rPr>
                <w:sz w:val="19"/>
                <w:szCs w:val="19"/>
              </w:rPr>
            </w:pPr>
            <w:r>
              <w:rPr>
                <w:sz w:val="19"/>
                <w:szCs w:val="19"/>
              </w:rPr>
              <w:t>The learner is</w:t>
            </w:r>
            <w:r w:rsidRPr="002559C1">
              <w:rPr>
                <w:sz w:val="19"/>
                <w:szCs w:val="19"/>
              </w:rPr>
              <w:t xml:space="preserve"> aware of the benefits of accessible tools for communication. </w:t>
            </w:r>
          </w:p>
          <w:p w14:paraId="069CB03D" w14:textId="77777777" w:rsidR="002F68A7" w:rsidRPr="002559C1" w:rsidRDefault="002F68A7" w:rsidP="002F68A7">
            <w:pPr>
              <w:spacing w:after="160" w:line="276" w:lineRule="auto"/>
              <w:rPr>
                <w:sz w:val="19"/>
                <w:szCs w:val="19"/>
              </w:rPr>
            </w:pPr>
            <w:r>
              <w:rPr>
                <w:sz w:val="19"/>
                <w:szCs w:val="19"/>
              </w:rPr>
              <w:t>The learner is</w:t>
            </w:r>
            <w:r w:rsidRPr="002559C1">
              <w:rPr>
                <w:sz w:val="19"/>
                <w:szCs w:val="19"/>
              </w:rPr>
              <w:t xml:space="preserve"> convinced that rules within the digital environment are necessary for responsible use of digital communication/ collaboration tools.</w:t>
            </w:r>
          </w:p>
        </w:tc>
      </w:tr>
      <w:tr w:rsidR="002F68A7" w:rsidRPr="002559C1" w14:paraId="4363A7F6" w14:textId="77777777" w:rsidTr="002F68A7">
        <w:tc>
          <w:tcPr>
            <w:tcW w:w="2884" w:type="dxa"/>
          </w:tcPr>
          <w:p w14:paraId="5D2E5E52" w14:textId="77777777" w:rsidR="002F68A7" w:rsidRPr="002559C1" w:rsidRDefault="002F68A7" w:rsidP="002F68A7">
            <w:pPr>
              <w:spacing w:line="276" w:lineRule="auto"/>
              <w:rPr>
                <w:b/>
                <w:sz w:val="19"/>
                <w:szCs w:val="19"/>
              </w:rPr>
            </w:pPr>
            <w:r w:rsidRPr="002559C1">
              <w:rPr>
                <w:b/>
                <w:sz w:val="19"/>
                <w:szCs w:val="19"/>
              </w:rPr>
              <w:t>Accessible digital content creation</w:t>
            </w:r>
          </w:p>
          <w:p w14:paraId="56E54821" w14:textId="77777777" w:rsidR="002F68A7" w:rsidRPr="002559C1" w:rsidRDefault="002F68A7" w:rsidP="002F68A7">
            <w:pPr>
              <w:numPr>
                <w:ilvl w:val="0"/>
                <w:numId w:val="40"/>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lastRenderedPageBreak/>
              <w:t>Developing accessible digital content</w:t>
            </w:r>
          </w:p>
          <w:p w14:paraId="350CF9BF" w14:textId="77777777" w:rsidR="002F68A7" w:rsidRPr="002559C1" w:rsidRDefault="002F68A7" w:rsidP="002F68A7">
            <w:pPr>
              <w:numPr>
                <w:ilvl w:val="0"/>
                <w:numId w:val="40"/>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Integrating and re-elaborating digital content</w:t>
            </w:r>
          </w:p>
          <w:p w14:paraId="4DD5F378" w14:textId="77777777" w:rsidR="002F68A7" w:rsidRPr="002559C1" w:rsidRDefault="002F68A7" w:rsidP="002F68A7">
            <w:pPr>
              <w:numPr>
                <w:ilvl w:val="0"/>
                <w:numId w:val="40"/>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Copyright and licenses</w:t>
            </w:r>
          </w:p>
          <w:p w14:paraId="23EA2FB1" w14:textId="77777777" w:rsidR="002F68A7" w:rsidRPr="002559C1" w:rsidRDefault="002F68A7" w:rsidP="002F68A7">
            <w:pPr>
              <w:numPr>
                <w:ilvl w:val="0"/>
                <w:numId w:val="40"/>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 xml:space="preserve">Programming/ accessibility adjustments/ </w:t>
            </w:r>
            <w:r>
              <w:rPr>
                <w:color w:val="000000"/>
                <w:sz w:val="19"/>
                <w:szCs w:val="19"/>
              </w:rPr>
              <w:t>AT</w:t>
            </w:r>
            <w:r w:rsidRPr="002559C1">
              <w:rPr>
                <w:color w:val="000000"/>
                <w:sz w:val="19"/>
                <w:szCs w:val="19"/>
              </w:rPr>
              <w:t xml:space="preserve"> adjustments</w:t>
            </w:r>
          </w:p>
        </w:tc>
        <w:tc>
          <w:tcPr>
            <w:tcW w:w="2857" w:type="dxa"/>
          </w:tcPr>
          <w:p w14:paraId="6A345EC2"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understand</w:t>
            </w:r>
            <w:r>
              <w:rPr>
                <w:sz w:val="19"/>
                <w:szCs w:val="19"/>
              </w:rPr>
              <w:t>s</w:t>
            </w:r>
            <w:r w:rsidRPr="002559C1">
              <w:rPr>
                <w:sz w:val="19"/>
                <w:szCs w:val="19"/>
              </w:rPr>
              <w:t xml:space="preserve"> how accessibility and </w:t>
            </w:r>
            <w:r>
              <w:rPr>
                <w:sz w:val="19"/>
                <w:szCs w:val="19"/>
              </w:rPr>
              <w:t>AT</w:t>
            </w:r>
            <w:r w:rsidRPr="002559C1">
              <w:rPr>
                <w:sz w:val="19"/>
                <w:szCs w:val="19"/>
              </w:rPr>
              <w:t xml:space="preserve"> can support </w:t>
            </w:r>
            <w:r>
              <w:rPr>
                <w:sz w:val="19"/>
                <w:szCs w:val="19"/>
              </w:rPr>
              <w:t>him/ her</w:t>
            </w:r>
            <w:r w:rsidRPr="002559C1">
              <w:rPr>
                <w:sz w:val="19"/>
                <w:szCs w:val="19"/>
              </w:rPr>
              <w:t xml:space="preserve"> in </w:t>
            </w:r>
            <w:r w:rsidRPr="002559C1">
              <w:rPr>
                <w:sz w:val="19"/>
                <w:szCs w:val="19"/>
              </w:rPr>
              <w:lastRenderedPageBreak/>
              <w:t>entering the digital environment.</w:t>
            </w:r>
          </w:p>
          <w:p w14:paraId="762420EC"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understand</w:t>
            </w:r>
            <w:r>
              <w:rPr>
                <w:sz w:val="19"/>
                <w:szCs w:val="19"/>
              </w:rPr>
              <w:t>s</w:t>
            </w:r>
            <w:r w:rsidRPr="002559C1">
              <w:rPr>
                <w:sz w:val="19"/>
                <w:szCs w:val="19"/>
              </w:rPr>
              <w:t xml:space="preserve"> that copyright and licenses apply to digital information and content.</w:t>
            </w:r>
          </w:p>
        </w:tc>
        <w:tc>
          <w:tcPr>
            <w:tcW w:w="2857" w:type="dxa"/>
          </w:tcPr>
          <w:p w14:paraId="631005E1"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ha</w:t>
            </w:r>
            <w:r>
              <w:rPr>
                <w:sz w:val="19"/>
                <w:szCs w:val="19"/>
              </w:rPr>
              <w:t>s</w:t>
            </w:r>
            <w:r w:rsidRPr="002559C1">
              <w:rPr>
                <w:sz w:val="19"/>
                <w:szCs w:val="19"/>
              </w:rPr>
              <w:t xml:space="preserve"> some knowledge on how to use </w:t>
            </w:r>
            <w:r>
              <w:rPr>
                <w:sz w:val="19"/>
                <w:szCs w:val="19"/>
              </w:rPr>
              <w:t>his/ her</w:t>
            </w:r>
            <w:r w:rsidRPr="002559C1">
              <w:rPr>
                <w:sz w:val="19"/>
                <w:szCs w:val="19"/>
              </w:rPr>
              <w:t xml:space="preserve"> </w:t>
            </w:r>
            <w:r>
              <w:rPr>
                <w:sz w:val="19"/>
                <w:szCs w:val="19"/>
              </w:rPr>
              <w:t>AT</w:t>
            </w:r>
            <w:r w:rsidRPr="002559C1">
              <w:rPr>
                <w:sz w:val="19"/>
                <w:szCs w:val="19"/>
              </w:rPr>
              <w:t xml:space="preserve"> and set accessibility features to </w:t>
            </w:r>
            <w:r w:rsidRPr="002559C1">
              <w:rPr>
                <w:sz w:val="19"/>
                <w:szCs w:val="19"/>
              </w:rPr>
              <w:lastRenderedPageBreak/>
              <w:t>enter the digital environment.</w:t>
            </w:r>
          </w:p>
          <w:p w14:paraId="78BE6439"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is</w:t>
            </w:r>
            <w:r w:rsidRPr="002559C1">
              <w:rPr>
                <w:sz w:val="19"/>
                <w:szCs w:val="19"/>
              </w:rPr>
              <w:t xml:space="preserve"> familiar with licenses that apply to digital information and content.</w:t>
            </w:r>
          </w:p>
        </w:tc>
        <w:tc>
          <w:tcPr>
            <w:tcW w:w="2857" w:type="dxa"/>
          </w:tcPr>
          <w:p w14:paraId="3B17D698" w14:textId="77777777" w:rsidR="002F68A7" w:rsidRPr="002559C1" w:rsidRDefault="0057758A" w:rsidP="002F68A7">
            <w:pPr>
              <w:spacing w:after="160" w:line="276" w:lineRule="auto"/>
              <w:rPr>
                <w:sz w:val="19"/>
                <w:szCs w:val="19"/>
              </w:rPr>
            </w:pPr>
            <w:sdt>
              <w:sdtPr>
                <w:rPr>
                  <w:sz w:val="19"/>
                  <w:szCs w:val="19"/>
                </w:rPr>
                <w:tag w:val="goog_rdk_208"/>
                <w:id w:val="-151456483"/>
              </w:sdtPr>
              <w:sdtContent>
                <w:sdt>
                  <w:sdtPr>
                    <w:rPr>
                      <w:sz w:val="19"/>
                      <w:szCs w:val="19"/>
                    </w:rPr>
                    <w:tag w:val="goog_rdk_209"/>
                    <w:id w:val="-584765383"/>
                  </w:sdtPr>
                  <w:sdtContent/>
                </w:sdt>
              </w:sdtContent>
            </w:sdt>
            <w:r w:rsidR="002F68A7">
              <w:rPr>
                <w:sz w:val="19"/>
                <w:szCs w:val="19"/>
              </w:rPr>
              <w:t>The learner</w:t>
            </w:r>
            <w:r w:rsidR="002F68A7" w:rsidRPr="002559C1">
              <w:rPr>
                <w:sz w:val="19"/>
                <w:szCs w:val="19"/>
              </w:rPr>
              <w:t xml:space="preserve"> use</w:t>
            </w:r>
            <w:sdt>
              <w:sdtPr>
                <w:rPr>
                  <w:sz w:val="19"/>
                  <w:szCs w:val="19"/>
                </w:rPr>
                <w:tag w:val="goog_rdk_210"/>
                <w:id w:val="-750128973"/>
              </w:sdtPr>
              <w:sdtContent>
                <w:r w:rsidR="002F68A7">
                  <w:rPr>
                    <w:sz w:val="19"/>
                    <w:szCs w:val="19"/>
                  </w:rPr>
                  <w:t>s</w:t>
                </w:r>
                <w:r w:rsidR="002F68A7" w:rsidRPr="002559C1">
                  <w:rPr>
                    <w:sz w:val="19"/>
                    <w:szCs w:val="19"/>
                  </w:rPr>
                  <w:t xml:space="preserve"> digital tools</w:t>
                </w:r>
              </w:sdtContent>
            </w:sdt>
            <w:r w:rsidR="002F68A7" w:rsidRPr="002559C1">
              <w:rPr>
                <w:sz w:val="19"/>
                <w:szCs w:val="19"/>
              </w:rPr>
              <w:t xml:space="preserve"> to access digital content</w:t>
            </w:r>
            <w:sdt>
              <w:sdtPr>
                <w:rPr>
                  <w:sz w:val="19"/>
                  <w:szCs w:val="19"/>
                </w:rPr>
                <w:tag w:val="goog_rdk_211"/>
                <w:id w:val="1834482870"/>
              </w:sdtPr>
              <w:sdtContent>
                <w:r w:rsidR="002F68A7" w:rsidRPr="002559C1">
                  <w:rPr>
                    <w:sz w:val="19"/>
                    <w:szCs w:val="19"/>
                  </w:rPr>
                  <w:t xml:space="preserve"> with support</w:t>
                </w:r>
              </w:sdtContent>
            </w:sdt>
            <w:r w:rsidR="002F68A7" w:rsidRPr="002559C1">
              <w:rPr>
                <w:sz w:val="19"/>
                <w:szCs w:val="19"/>
              </w:rPr>
              <w:t>.</w:t>
            </w:r>
          </w:p>
          <w:p w14:paraId="1C9050AD"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can use </w:t>
            </w:r>
            <w:r>
              <w:rPr>
                <w:sz w:val="19"/>
                <w:szCs w:val="19"/>
              </w:rPr>
              <w:t>his/ her</w:t>
            </w:r>
            <w:r w:rsidRPr="002559C1">
              <w:rPr>
                <w:sz w:val="19"/>
                <w:szCs w:val="19"/>
              </w:rPr>
              <w:t xml:space="preserve"> </w:t>
            </w:r>
            <w:r>
              <w:rPr>
                <w:sz w:val="19"/>
                <w:szCs w:val="19"/>
              </w:rPr>
              <w:t>AT</w:t>
            </w:r>
            <w:r w:rsidRPr="002559C1">
              <w:rPr>
                <w:sz w:val="19"/>
                <w:szCs w:val="19"/>
              </w:rPr>
              <w:t xml:space="preserve"> and accessibility features to enter the digital environment.</w:t>
            </w:r>
          </w:p>
        </w:tc>
        <w:tc>
          <w:tcPr>
            <w:tcW w:w="2857" w:type="dxa"/>
          </w:tcPr>
          <w:p w14:paraId="6773ACF3"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value</w:t>
            </w:r>
            <w:r>
              <w:rPr>
                <w:sz w:val="19"/>
                <w:szCs w:val="19"/>
              </w:rPr>
              <w:t>s</w:t>
            </w:r>
            <w:r w:rsidRPr="002559C1">
              <w:rPr>
                <w:sz w:val="19"/>
                <w:szCs w:val="19"/>
              </w:rPr>
              <w:t xml:space="preserve"> accessing digital content. </w:t>
            </w:r>
          </w:p>
          <w:p w14:paraId="5BBED7A4"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w:t>
            </w:r>
            <w:r>
              <w:rPr>
                <w:sz w:val="19"/>
                <w:szCs w:val="19"/>
              </w:rPr>
              <w:t>is</w:t>
            </w:r>
            <w:r w:rsidRPr="002559C1">
              <w:rPr>
                <w:sz w:val="19"/>
                <w:szCs w:val="19"/>
              </w:rPr>
              <w:t xml:space="preserve"> aware of the necessity to license digital information and content.</w:t>
            </w:r>
          </w:p>
        </w:tc>
      </w:tr>
      <w:tr w:rsidR="002F68A7" w:rsidRPr="002559C1" w14:paraId="263DB8F1" w14:textId="77777777" w:rsidTr="002F68A7">
        <w:tc>
          <w:tcPr>
            <w:tcW w:w="2884" w:type="dxa"/>
          </w:tcPr>
          <w:p w14:paraId="612F6C18" w14:textId="2C2F86DC" w:rsidR="002F68A7" w:rsidRPr="002559C1" w:rsidRDefault="002F68A7" w:rsidP="002F68A7">
            <w:pPr>
              <w:spacing w:line="276" w:lineRule="auto"/>
              <w:rPr>
                <w:b/>
                <w:sz w:val="19"/>
                <w:szCs w:val="19"/>
              </w:rPr>
            </w:pPr>
            <w:r w:rsidRPr="002559C1">
              <w:rPr>
                <w:b/>
                <w:sz w:val="19"/>
                <w:szCs w:val="19"/>
              </w:rPr>
              <w:lastRenderedPageBreak/>
              <w:t xml:space="preserve">Safety and prevention from </w:t>
            </w:r>
            <w:r w:rsidR="00E63D1B">
              <w:rPr>
                <w:b/>
                <w:sz w:val="19"/>
                <w:szCs w:val="19"/>
              </w:rPr>
              <w:t>fraud</w:t>
            </w:r>
          </w:p>
          <w:p w14:paraId="7352CBDA" w14:textId="77777777" w:rsidR="002F68A7" w:rsidRPr="002559C1" w:rsidRDefault="002F68A7" w:rsidP="002F68A7">
            <w:pPr>
              <w:numPr>
                <w:ilvl w:val="0"/>
                <w:numId w:val="41"/>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Protecting devices</w:t>
            </w:r>
          </w:p>
          <w:p w14:paraId="4A63630E" w14:textId="799A1124" w:rsidR="002F68A7" w:rsidRPr="002559C1" w:rsidRDefault="002F68A7" w:rsidP="002F68A7">
            <w:pPr>
              <w:numPr>
                <w:ilvl w:val="0"/>
                <w:numId w:val="41"/>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 xml:space="preserve">Protecting personal data and privacy, protecting from </w:t>
            </w:r>
            <w:r w:rsidR="00E63D1B">
              <w:rPr>
                <w:color w:val="000000"/>
                <w:sz w:val="19"/>
                <w:szCs w:val="19"/>
              </w:rPr>
              <w:t>fraud</w:t>
            </w:r>
          </w:p>
          <w:p w14:paraId="61DBE979" w14:textId="77777777" w:rsidR="002F68A7" w:rsidRPr="002559C1" w:rsidRDefault="002F68A7" w:rsidP="002F68A7">
            <w:pPr>
              <w:numPr>
                <w:ilvl w:val="0"/>
                <w:numId w:val="41"/>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Protecting health and well-being</w:t>
            </w:r>
          </w:p>
          <w:p w14:paraId="4C98BB8C" w14:textId="77777777" w:rsidR="002F68A7" w:rsidRPr="002559C1" w:rsidRDefault="002F68A7" w:rsidP="002F68A7">
            <w:pPr>
              <w:spacing w:line="276" w:lineRule="auto"/>
              <w:rPr>
                <w:sz w:val="19"/>
                <w:szCs w:val="19"/>
              </w:rPr>
            </w:pPr>
          </w:p>
        </w:tc>
        <w:tc>
          <w:tcPr>
            <w:tcW w:w="2857" w:type="dxa"/>
          </w:tcPr>
          <w:p w14:paraId="1A5FB59D" w14:textId="77777777" w:rsidR="002F68A7" w:rsidRPr="002559C1" w:rsidRDefault="002F68A7" w:rsidP="002F68A7">
            <w:pPr>
              <w:spacing w:after="160" w:line="276" w:lineRule="auto"/>
              <w:rPr>
                <w:sz w:val="19"/>
                <w:szCs w:val="19"/>
              </w:rPr>
            </w:pPr>
            <w:r>
              <w:rPr>
                <w:sz w:val="19"/>
                <w:szCs w:val="19"/>
              </w:rPr>
              <w:t>The learner is</w:t>
            </w:r>
            <w:r w:rsidRPr="002559C1">
              <w:rPr>
                <w:sz w:val="19"/>
                <w:szCs w:val="19"/>
              </w:rPr>
              <w:t xml:space="preserve"> aware that there are dangers on the internet and understand</w:t>
            </w:r>
            <w:r>
              <w:rPr>
                <w:sz w:val="19"/>
                <w:szCs w:val="19"/>
              </w:rPr>
              <w:t>s</w:t>
            </w:r>
            <w:r w:rsidRPr="002559C1">
              <w:rPr>
                <w:sz w:val="19"/>
                <w:szCs w:val="19"/>
              </w:rPr>
              <w:t xml:space="preserve"> that personal data needs to be protected.</w:t>
            </w:r>
          </w:p>
          <w:p w14:paraId="64C71403"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understand</w:t>
            </w:r>
            <w:r>
              <w:rPr>
                <w:sz w:val="19"/>
                <w:szCs w:val="19"/>
              </w:rPr>
              <w:t>s</w:t>
            </w:r>
            <w:r w:rsidRPr="002559C1">
              <w:rPr>
                <w:sz w:val="19"/>
                <w:szCs w:val="19"/>
              </w:rPr>
              <w:t xml:space="preserve"> the importance of taking care of </w:t>
            </w:r>
            <w:r>
              <w:rPr>
                <w:sz w:val="19"/>
                <w:szCs w:val="19"/>
              </w:rPr>
              <w:t>himself/ herself</w:t>
            </w:r>
            <w:r w:rsidRPr="002559C1">
              <w:rPr>
                <w:sz w:val="19"/>
                <w:szCs w:val="19"/>
              </w:rPr>
              <w:t xml:space="preserve"> when acting within the digital environment. </w:t>
            </w:r>
          </w:p>
        </w:tc>
        <w:tc>
          <w:tcPr>
            <w:tcW w:w="2857" w:type="dxa"/>
          </w:tcPr>
          <w:p w14:paraId="445797F9"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ha</w:t>
            </w:r>
            <w:r>
              <w:rPr>
                <w:sz w:val="19"/>
                <w:szCs w:val="19"/>
              </w:rPr>
              <w:t>s</w:t>
            </w:r>
            <w:r w:rsidRPr="002559C1">
              <w:rPr>
                <w:sz w:val="19"/>
                <w:szCs w:val="19"/>
              </w:rPr>
              <w:t xml:space="preserve"> some knowledge about possible dangers on the internet and know</w:t>
            </w:r>
            <w:r>
              <w:rPr>
                <w:sz w:val="19"/>
                <w:szCs w:val="19"/>
              </w:rPr>
              <w:t>s</w:t>
            </w:r>
            <w:r w:rsidRPr="002559C1">
              <w:rPr>
                <w:sz w:val="19"/>
                <w:szCs w:val="19"/>
              </w:rPr>
              <w:t xml:space="preserve"> that digital services use privacy policy to inform how personal data is used.</w:t>
            </w:r>
          </w:p>
          <w:p w14:paraId="6F6DFFF9"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is</w:t>
            </w:r>
            <w:r w:rsidRPr="002559C1">
              <w:rPr>
                <w:sz w:val="19"/>
                <w:szCs w:val="19"/>
              </w:rPr>
              <w:t xml:space="preserve"> familiar with opportunities to take care of </w:t>
            </w:r>
            <w:r>
              <w:rPr>
                <w:sz w:val="19"/>
                <w:szCs w:val="19"/>
              </w:rPr>
              <w:t>himself/ herself</w:t>
            </w:r>
            <w:r w:rsidRPr="002559C1">
              <w:rPr>
                <w:sz w:val="19"/>
                <w:szCs w:val="19"/>
              </w:rPr>
              <w:t xml:space="preserve"> when acting in the digital environment.</w:t>
            </w:r>
          </w:p>
        </w:tc>
        <w:tc>
          <w:tcPr>
            <w:tcW w:w="2857" w:type="dxa"/>
          </w:tcPr>
          <w:p w14:paraId="6A01EF76"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access the privacy policy of digital services to inform </w:t>
            </w:r>
            <w:r>
              <w:rPr>
                <w:sz w:val="19"/>
                <w:szCs w:val="19"/>
              </w:rPr>
              <w:t>himself/ herself</w:t>
            </w:r>
            <w:r w:rsidRPr="002559C1">
              <w:rPr>
                <w:sz w:val="19"/>
                <w:szCs w:val="19"/>
              </w:rPr>
              <w:t xml:space="preserve"> how personal data is used.</w:t>
            </w:r>
          </w:p>
          <w:p w14:paraId="674C7362" w14:textId="77777777" w:rsidR="002F68A7" w:rsidRPr="002559C1" w:rsidRDefault="002F68A7" w:rsidP="002F68A7">
            <w:pPr>
              <w:spacing w:after="160" w:line="276" w:lineRule="auto"/>
              <w:rPr>
                <w:sz w:val="19"/>
                <w:szCs w:val="19"/>
              </w:rPr>
            </w:pPr>
            <w:r>
              <w:rPr>
                <w:sz w:val="19"/>
                <w:szCs w:val="19"/>
              </w:rPr>
              <w:t>The learner is</w:t>
            </w:r>
            <w:r w:rsidRPr="002559C1">
              <w:rPr>
                <w:sz w:val="19"/>
                <w:szCs w:val="19"/>
              </w:rPr>
              <w:t xml:space="preserve"> able to judge if a website is trustable or not.</w:t>
            </w:r>
          </w:p>
          <w:p w14:paraId="7AF3578E"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decide when </w:t>
            </w:r>
            <w:r>
              <w:rPr>
                <w:sz w:val="19"/>
                <w:szCs w:val="19"/>
              </w:rPr>
              <w:t xml:space="preserve">he/ she </w:t>
            </w:r>
            <w:r w:rsidRPr="002559C1">
              <w:rPr>
                <w:sz w:val="19"/>
                <w:szCs w:val="19"/>
              </w:rPr>
              <w:t>should take breaks when acting in the digital environment.</w:t>
            </w:r>
          </w:p>
        </w:tc>
        <w:tc>
          <w:tcPr>
            <w:tcW w:w="2857" w:type="dxa"/>
          </w:tcPr>
          <w:p w14:paraId="6472E46F"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is</w:t>
            </w:r>
            <w:r w:rsidRPr="002559C1">
              <w:rPr>
                <w:sz w:val="19"/>
                <w:szCs w:val="19"/>
              </w:rPr>
              <w:t xml:space="preserve"> fully aware of dangers on the internet and </w:t>
            </w:r>
            <w:r>
              <w:rPr>
                <w:sz w:val="19"/>
                <w:szCs w:val="19"/>
              </w:rPr>
              <w:t>is</w:t>
            </w:r>
            <w:r w:rsidRPr="002559C1">
              <w:rPr>
                <w:sz w:val="19"/>
                <w:szCs w:val="19"/>
              </w:rPr>
              <w:t xml:space="preserve"> convinced that personal data needs to be protected. </w:t>
            </w:r>
          </w:p>
          <w:p w14:paraId="26B26E49"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is</w:t>
            </w:r>
            <w:r w:rsidRPr="002559C1">
              <w:rPr>
                <w:sz w:val="19"/>
                <w:szCs w:val="19"/>
              </w:rPr>
              <w:t xml:space="preserve"> willing to take breaks during acting in the digital environment. </w:t>
            </w:r>
          </w:p>
        </w:tc>
      </w:tr>
      <w:tr w:rsidR="002F68A7" w:rsidRPr="002559C1" w14:paraId="5844F03C" w14:textId="77777777" w:rsidTr="002F68A7">
        <w:tc>
          <w:tcPr>
            <w:tcW w:w="2884" w:type="dxa"/>
          </w:tcPr>
          <w:p w14:paraId="28ECC7E6" w14:textId="77777777" w:rsidR="002F68A7" w:rsidRPr="002559C1" w:rsidRDefault="002F68A7" w:rsidP="002F68A7">
            <w:pPr>
              <w:spacing w:line="276" w:lineRule="auto"/>
              <w:rPr>
                <w:b/>
                <w:sz w:val="19"/>
                <w:szCs w:val="19"/>
              </w:rPr>
            </w:pPr>
            <w:r w:rsidRPr="002559C1">
              <w:rPr>
                <w:b/>
                <w:sz w:val="19"/>
                <w:szCs w:val="19"/>
              </w:rPr>
              <w:t>Problem-solving and assistive technology adjustment</w:t>
            </w:r>
          </w:p>
          <w:p w14:paraId="1EBD8DEF" w14:textId="77777777" w:rsidR="002F68A7" w:rsidRPr="002559C1" w:rsidRDefault="002F68A7" w:rsidP="002F68A7">
            <w:pPr>
              <w:numPr>
                <w:ilvl w:val="0"/>
                <w:numId w:val="42"/>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lastRenderedPageBreak/>
              <w:t xml:space="preserve">Solving technical problems/ problems with the individual </w:t>
            </w:r>
            <w:r>
              <w:rPr>
                <w:color w:val="000000"/>
                <w:sz w:val="19"/>
                <w:szCs w:val="19"/>
              </w:rPr>
              <w:t>AT</w:t>
            </w:r>
          </w:p>
          <w:p w14:paraId="68FAD952" w14:textId="77777777" w:rsidR="002F68A7" w:rsidRPr="002559C1" w:rsidRDefault="002F68A7" w:rsidP="002F68A7">
            <w:pPr>
              <w:numPr>
                <w:ilvl w:val="0"/>
                <w:numId w:val="42"/>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Identify (accessibility) needs and technological responses</w:t>
            </w:r>
          </w:p>
          <w:p w14:paraId="7A701446" w14:textId="77777777" w:rsidR="002F68A7" w:rsidRPr="002559C1" w:rsidRDefault="002F68A7" w:rsidP="002F68A7">
            <w:pPr>
              <w:numPr>
                <w:ilvl w:val="0"/>
                <w:numId w:val="42"/>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 xml:space="preserve">Creatively using digital technologies for (digital) participation </w:t>
            </w:r>
          </w:p>
          <w:p w14:paraId="38C6BA71" w14:textId="77777777" w:rsidR="002F68A7" w:rsidRPr="002559C1" w:rsidRDefault="002F68A7" w:rsidP="002F68A7">
            <w:pPr>
              <w:numPr>
                <w:ilvl w:val="0"/>
                <w:numId w:val="42"/>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Identifying digital competence gaps</w:t>
            </w:r>
          </w:p>
        </w:tc>
        <w:tc>
          <w:tcPr>
            <w:tcW w:w="2857" w:type="dxa"/>
          </w:tcPr>
          <w:p w14:paraId="3AEB4204"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understand</w:t>
            </w:r>
            <w:r>
              <w:rPr>
                <w:sz w:val="19"/>
                <w:szCs w:val="19"/>
              </w:rPr>
              <w:t>s</w:t>
            </w:r>
            <w:r w:rsidRPr="002559C1">
              <w:rPr>
                <w:sz w:val="19"/>
                <w:szCs w:val="19"/>
              </w:rPr>
              <w:t xml:space="preserve"> how </w:t>
            </w:r>
            <w:r>
              <w:rPr>
                <w:sz w:val="19"/>
                <w:szCs w:val="19"/>
              </w:rPr>
              <w:t>AT</w:t>
            </w:r>
            <w:r w:rsidRPr="002559C1">
              <w:rPr>
                <w:sz w:val="19"/>
                <w:szCs w:val="19"/>
              </w:rPr>
              <w:t xml:space="preserve"> can support </w:t>
            </w:r>
            <w:r>
              <w:rPr>
                <w:sz w:val="19"/>
                <w:szCs w:val="19"/>
              </w:rPr>
              <w:t>him/ her</w:t>
            </w:r>
            <w:r w:rsidRPr="002559C1">
              <w:rPr>
                <w:sz w:val="19"/>
                <w:szCs w:val="19"/>
              </w:rPr>
              <w:t xml:space="preserve"> according to </w:t>
            </w:r>
            <w:r>
              <w:rPr>
                <w:sz w:val="19"/>
                <w:szCs w:val="19"/>
              </w:rPr>
              <w:t>his/ her</w:t>
            </w:r>
            <w:r w:rsidRPr="002559C1">
              <w:rPr>
                <w:sz w:val="19"/>
                <w:szCs w:val="19"/>
              </w:rPr>
              <w:t xml:space="preserve"> </w:t>
            </w:r>
            <w:r w:rsidRPr="002559C1">
              <w:rPr>
                <w:sz w:val="19"/>
                <w:szCs w:val="19"/>
              </w:rPr>
              <w:lastRenderedPageBreak/>
              <w:t>requirements when accessing the digital environment.</w:t>
            </w:r>
          </w:p>
          <w:p w14:paraId="6E50596F"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understand</w:t>
            </w:r>
            <w:r>
              <w:rPr>
                <w:sz w:val="19"/>
                <w:szCs w:val="19"/>
              </w:rPr>
              <w:t>s</w:t>
            </w:r>
            <w:r w:rsidRPr="002559C1">
              <w:rPr>
                <w:sz w:val="19"/>
                <w:szCs w:val="19"/>
              </w:rPr>
              <w:t xml:space="preserve"> that accessibility issues can hinder</w:t>
            </w:r>
            <w:r>
              <w:rPr>
                <w:sz w:val="19"/>
                <w:szCs w:val="19"/>
              </w:rPr>
              <w:t xml:space="preserve"> his/ her</w:t>
            </w:r>
            <w:r w:rsidRPr="002559C1">
              <w:rPr>
                <w:sz w:val="19"/>
                <w:szCs w:val="19"/>
              </w:rPr>
              <w:t xml:space="preserve"> participation in the digital environment.</w:t>
            </w:r>
          </w:p>
        </w:tc>
        <w:tc>
          <w:tcPr>
            <w:tcW w:w="2857" w:type="dxa"/>
          </w:tcPr>
          <w:p w14:paraId="1B83EA31"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ha</w:t>
            </w:r>
            <w:r>
              <w:rPr>
                <w:sz w:val="19"/>
                <w:szCs w:val="19"/>
              </w:rPr>
              <w:t>s</w:t>
            </w:r>
            <w:r w:rsidRPr="002559C1">
              <w:rPr>
                <w:sz w:val="19"/>
                <w:szCs w:val="19"/>
              </w:rPr>
              <w:t xml:space="preserve"> knowledge about </w:t>
            </w:r>
            <w:r>
              <w:rPr>
                <w:sz w:val="19"/>
                <w:szCs w:val="19"/>
              </w:rPr>
              <w:t>his/ her</w:t>
            </w:r>
            <w:r w:rsidRPr="002559C1">
              <w:rPr>
                <w:sz w:val="19"/>
                <w:szCs w:val="19"/>
              </w:rPr>
              <w:t xml:space="preserve"> requirements </w:t>
            </w:r>
            <w:r w:rsidRPr="002559C1">
              <w:rPr>
                <w:sz w:val="19"/>
                <w:szCs w:val="19"/>
              </w:rPr>
              <w:lastRenderedPageBreak/>
              <w:t xml:space="preserve">when accessing the digital environment. </w:t>
            </w:r>
          </w:p>
          <w:p w14:paraId="2EBC1ED0"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know</w:t>
            </w:r>
            <w:r>
              <w:rPr>
                <w:sz w:val="19"/>
                <w:szCs w:val="19"/>
              </w:rPr>
              <w:t>s</w:t>
            </w:r>
            <w:r w:rsidRPr="002559C1">
              <w:rPr>
                <w:sz w:val="19"/>
                <w:szCs w:val="19"/>
              </w:rPr>
              <w:t xml:space="preserve"> how AT can support </w:t>
            </w:r>
            <w:r>
              <w:rPr>
                <w:sz w:val="19"/>
                <w:szCs w:val="19"/>
              </w:rPr>
              <w:t>him/ her</w:t>
            </w:r>
            <w:r w:rsidRPr="002559C1">
              <w:rPr>
                <w:sz w:val="19"/>
                <w:szCs w:val="19"/>
              </w:rPr>
              <w:t xml:space="preserve"> when accessing the digital environment.</w:t>
            </w:r>
          </w:p>
          <w:p w14:paraId="01F6D035"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is</w:t>
            </w:r>
            <w:r w:rsidRPr="002559C1">
              <w:rPr>
                <w:sz w:val="19"/>
                <w:szCs w:val="19"/>
              </w:rPr>
              <w:t xml:space="preserve"> familiar with barriers which arise from accessibility issues.</w:t>
            </w:r>
          </w:p>
          <w:p w14:paraId="749E2F08" w14:textId="77777777" w:rsidR="002F68A7" w:rsidRPr="002559C1" w:rsidRDefault="002F68A7" w:rsidP="002F68A7">
            <w:pPr>
              <w:spacing w:after="160" w:line="276" w:lineRule="auto"/>
              <w:rPr>
                <w:sz w:val="19"/>
                <w:szCs w:val="19"/>
              </w:rPr>
            </w:pPr>
          </w:p>
        </w:tc>
        <w:tc>
          <w:tcPr>
            <w:tcW w:w="2857" w:type="dxa"/>
          </w:tcPr>
          <w:p w14:paraId="737F456F" w14:textId="77777777" w:rsidR="002F68A7" w:rsidRPr="002559C1" w:rsidRDefault="0057758A" w:rsidP="002F68A7">
            <w:pPr>
              <w:spacing w:after="160" w:line="276" w:lineRule="auto"/>
              <w:rPr>
                <w:sz w:val="19"/>
                <w:szCs w:val="19"/>
              </w:rPr>
            </w:pPr>
            <w:sdt>
              <w:sdtPr>
                <w:rPr>
                  <w:sz w:val="19"/>
                  <w:szCs w:val="19"/>
                </w:rPr>
                <w:tag w:val="goog_rdk_215"/>
                <w:id w:val="1381749627"/>
              </w:sdtPr>
              <w:sdtContent/>
            </w:sdt>
            <w:r w:rsidR="002F68A7">
              <w:rPr>
                <w:sz w:val="19"/>
                <w:szCs w:val="19"/>
              </w:rPr>
              <w:t>The learner</w:t>
            </w:r>
            <w:r w:rsidR="002F68A7" w:rsidRPr="002559C1">
              <w:rPr>
                <w:sz w:val="19"/>
                <w:szCs w:val="19"/>
              </w:rPr>
              <w:t xml:space="preserve"> use</w:t>
            </w:r>
            <w:r w:rsidR="002F68A7">
              <w:rPr>
                <w:sz w:val="19"/>
                <w:szCs w:val="19"/>
              </w:rPr>
              <w:t>s</w:t>
            </w:r>
            <w:r w:rsidR="002F68A7" w:rsidRPr="002559C1">
              <w:rPr>
                <w:sz w:val="19"/>
                <w:szCs w:val="19"/>
              </w:rPr>
              <w:t xml:space="preserve"> </w:t>
            </w:r>
            <w:r w:rsidR="002F68A7">
              <w:rPr>
                <w:sz w:val="19"/>
                <w:szCs w:val="19"/>
              </w:rPr>
              <w:t>his/ her</w:t>
            </w:r>
            <w:r w:rsidR="002F68A7" w:rsidRPr="002559C1">
              <w:rPr>
                <w:sz w:val="19"/>
                <w:szCs w:val="19"/>
              </w:rPr>
              <w:t xml:space="preserve"> AT to support </w:t>
            </w:r>
            <w:r w:rsidR="002F68A7">
              <w:rPr>
                <w:sz w:val="19"/>
                <w:szCs w:val="19"/>
              </w:rPr>
              <w:t>him/ her</w:t>
            </w:r>
            <w:r w:rsidR="002F68A7" w:rsidRPr="002559C1">
              <w:rPr>
                <w:sz w:val="19"/>
                <w:szCs w:val="19"/>
              </w:rPr>
              <w:t xml:space="preserve"> remove </w:t>
            </w:r>
            <w:r w:rsidR="002F68A7" w:rsidRPr="002559C1">
              <w:rPr>
                <w:sz w:val="19"/>
                <w:szCs w:val="19"/>
              </w:rPr>
              <w:lastRenderedPageBreak/>
              <w:t>barriers and access the digital environment</w:t>
            </w:r>
            <w:r w:rsidR="002F68A7">
              <w:rPr>
                <w:sz w:val="19"/>
                <w:szCs w:val="19"/>
              </w:rPr>
              <w:t>.</w:t>
            </w:r>
          </w:p>
          <w:p w14:paraId="7497AA15"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identif</w:t>
            </w:r>
            <w:r>
              <w:rPr>
                <w:sz w:val="19"/>
                <w:szCs w:val="19"/>
              </w:rPr>
              <w:t>ies</w:t>
            </w:r>
            <w:r w:rsidRPr="002559C1">
              <w:rPr>
                <w:sz w:val="19"/>
                <w:szCs w:val="19"/>
              </w:rPr>
              <w:t xml:space="preserve"> barriers which arise from accessibility issues.</w:t>
            </w:r>
          </w:p>
          <w:p w14:paraId="7964E415"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employ necessary digital competences for entering the digital environment.</w:t>
            </w:r>
          </w:p>
        </w:tc>
        <w:tc>
          <w:tcPr>
            <w:tcW w:w="2857" w:type="dxa"/>
          </w:tcPr>
          <w:p w14:paraId="2E8EEE98" w14:textId="77777777" w:rsidR="002F68A7" w:rsidRPr="002559C1" w:rsidRDefault="002F68A7" w:rsidP="002F68A7">
            <w:pPr>
              <w:spacing w:after="160" w:line="276" w:lineRule="auto"/>
              <w:rPr>
                <w:sz w:val="19"/>
                <w:szCs w:val="19"/>
              </w:rPr>
            </w:pPr>
            <w:r>
              <w:rPr>
                <w:sz w:val="19"/>
                <w:szCs w:val="19"/>
              </w:rPr>
              <w:lastRenderedPageBreak/>
              <w:t>The learner is</w:t>
            </w:r>
            <w:r w:rsidRPr="002559C1">
              <w:rPr>
                <w:sz w:val="19"/>
                <w:szCs w:val="19"/>
              </w:rPr>
              <w:t xml:space="preserve"> convinced that </w:t>
            </w:r>
            <w:r>
              <w:rPr>
                <w:sz w:val="19"/>
                <w:szCs w:val="19"/>
              </w:rPr>
              <w:t>his/ her</w:t>
            </w:r>
            <w:r w:rsidRPr="002559C1">
              <w:rPr>
                <w:sz w:val="19"/>
                <w:szCs w:val="19"/>
              </w:rPr>
              <w:t xml:space="preserve"> AT can support </w:t>
            </w:r>
            <w:r>
              <w:rPr>
                <w:sz w:val="19"/>
                <w:szCs w:val="19"/>
              </w:rPr>
              <w:lastRenderedPageBreak/>
              <w:t>him/ her</w:t>
            </w:r>
            <w:r w:rsidRPr="002559C1">
              <w:rPr>
                <w:sz w:val="19"/>
                <w:szCs w:val="19"/>
              </w:rPr>
              <w:t xml:space="preserve"> in entering the digital environment. </w:t>
            </w:r>
          </w:p>
          <w:p w14:paraId="3C640586"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feel</w:t>
            </w:r>
            <w:r>
              <w:rPr>
                <w:sz w:val="19"/>
                <w:szCs w:val="19"/>
              </w:rPr>
              <w:t>s</w:t>
            </w:r>
            <w:r w:rsidRPr="002559C1">
              <w:rPr>
                <w:sz w:val="19"/>
                <w:szCs w:val="19"/>
              </w:rPr>
              <w:t xml:space="preserve"> frustrated when encounter</w:t>
            </w:r>
            <w:r>
              <w:rPr>
                <w:sz w:val="19"/>
                <w:szCs w:val="19"/>
              </w:rPr>
              <w:t>ing</w:t>
            </w:r>
            <w:r w:rsidRPr="002559C1">
              <w:rPr>
                <w:sz w:val="19"/>
                <w:szCs w:val="19"/>
              </w:rPr>
              <w:t xml:space="preserve"> barriers which arise from accessibility issues.</w:t>
            </w:r>
          </w:p>
          <w:p w14:paraId="6434CA62" w14:textId="77777777" w:rsidR="002F68A7" w:rsidRPr="002559C1" w:rsidRDefault="002F68A7" w:rsidP="002F68A7">
            <w:pPr>
              <w:spacing w:after="160" w:line="276" w:lineRule="auto"/>
              <w:rPr>
                <w:sz w:val="19"/>
                <w:szCs w:val="19"/>
              </w:rPr>
            </w:pPr>
            <w:r>
              <w:rPr>
                <w:sz w:val="19"/>
                <w:szCs w:val="19"/>
              </w:rPr>
              <w:t xml:space="preserve">The learner is </w:t>
            </w:r>
            <w:r w:rsidRPr="002559C1">
              <w:rPr>
                <w:sz w:val="19"/>
                <w:szCs w:val="19"/>
              </w:rPr>
              <w:t>willing to learn/ train digital competences for entering the digital environment.</w:t>
            </w:r>
          </w:p>
        </w:tc>
      </w:tr>
    </w:tbl>
    <w:p w14:paraId="20DD1D0C" w14:textId="44B6D4F6" w:rsidR="002F68A7" w:rsidRDefault="002F68A7" w:rsidP="002F68A7">
      <w:pPr>
        <w:pStyle w:val="Textkrper"/>
        <w:rPr>
          <w:lang w:val="en-US"/>
        </w:rPr>
      </w:pPr>
    </w:p>
    <w:p w14:paraId="3514B92F" w14:textId="7354D2F6" w:rsidR="002F68A7" w:rsidRPr="00E31E78" w:rsidRDefault="002F68A7" w:rsidP="00E31E78">
      <w:pPr>
        <w:pStyle w:val="berschrift3"/>
      </w:pPr>
      <w:bookmarkStart w:id="29" w:name="_Toc152673471"/>
      <w:r w:rsidRPr="00E31E78">
        <w:t>Intermediate level</w:t>
      </w:r>
      <w:bookmarkEnd w:id="29"/>
    </w:p>
    <w:tbl>
      <w:tblPr>
        <w:tblStyle w:val="Gitternetztabelle1hellAkzent1"/>
        <w:tblW w:w="14312" w:type="dxa"/>
        <w:tblLayout w:type="fixed"/>
        <w:tblLook w:val="0420" w:firstRow="1" w:lastRow="0" w:firstColumn="0" w:lastColumn="0" w:noHBand="0" w:noVBand="1"/>
      </w:tblPr>
      <w:tblGrid>
        <w:gridCol w:w="2874"/>
        <w:gridCol w:w="2903"/>
        <w:gridCol w:w="2845"/>
        <w:gridCol w:w="2845"/>
        <w:gridCol w:w="2845"/>
      </w:tblGrid>
      <w:tr w:rsidR="002F68A7" w:rsidRPr="002559C1" w14:paraId="6056964F" w14:textId="77777777" w:rsidTr="002F68A7">
        <w:trPr>
          <w:cnfStyle w:val="100000000000" w:firstRow="1" w:lastRow="0" w:firstColumn="0" w:lastColumn="0" w:oddVBand="0" w:evenVBand="0" w:oddHBand="0" w:evenHBand="0" w:firstRowFirstColumn="0" w:firstRowLastColumn="0" w:lastRowFirstColumn="0" w:lastRowLastColumn="0"/>
        </w:trPr>
        <w:tc>
          <w:tcPr>
            <w:tcW w:w="2874" w:type="dxa"/>
          </w:tcPr>
          <w:p w14:paraId="1C1497DD" w14:textId="77777777" w:rsidR="002F68A7" w:rsidRPr="002559C1" w:rsidRDefault="002F68A7" w:rsidP="002F68A7">
            <w:pPr>
              <w:spacing w:line="276" w:lineRule="auto"/>
              <w:rPr>
                <w:b w:val="0"/>
                <w:sz w:val="19"/>
                <w:szCs w:val="19"/>
              </w:rPr>
            </w:pPr>
            <w:r w:rsidRPr="002559C1">
              <w:rPr>
                <w:sz w:val="19"/>
                <w:szCs w:val="19"/>
              </w:rPr>
              <w:t>Areas</w:t>
            </w:r>
          </w:p>
        </w:tc>
        <w:tc>
          <w:tcPr>
            <w:tcW w:w="2903" w:type="dxa"/>
          </w:tcPr>
          <w:p w14:paraId="5D12B287" w14:textId="77777777" w:rsidR="002F68A7" w:rsidRPr="002559C1" w:rsidRDefault="002F68A7" w:rsidP="002F68A7">
            <w:pPr>
              <w:spacing w:after="160" w:line="276" w:lineRule="auto"/>
              <w:rPr>
                <w:b w:val="0"/>
                <w:sz w:val="19"/>
                <w:szCs w:val="19"/>
              </w:rPr>
            </w:pPr>
            <w:r w:rsidRPr="002559C1">
              <w:rPr>
                <w:sz w:val="19"/>
                <w:szCs w:val="19"/>
              </w:rPr>
              <w:t>Proficiency statements</w:t>
            </w:r>
          </w:p>
        </w:tc>
        <w:tc>
          <w:tcPr>
            <w:tcW w:w="2845" w:type="dxa"/>
          </w:tcPr>
          <w:p w14:paraId="3157DC8E" w14:textId="77777777" w:rsidR="002F68A7" w:rsidRPr="002559C1" w:rsidRDefault="002F68A7" w:rsidP="002F68A7">
            <w:pPr>
              <w:spacing w:after="160" w:line="276" w:lineRule="auto"/>
              <w:rPr>
                <w:b w:val="0"/>
                <w:sz w:val="19"/>
                <w:szCs w:val="19"/>
              </w:rPr>
            </w:pPr>
            <w:r w:rsidRPr="002559C1">
              <w:rPr>
                <w:sz w:val="19"/>
                <w:szCs w:val="19"/>
              </w:rPr>
              <w:t>Knowledge</w:t>
            </w:r>
          </w:p>
        </w:tc>
        <w:tc>
          <w:tcPr>
            <w:tcW w:w="2845" w:type="dxa"/>
          </w:tcPr>
          <w:p w14:paraId="12B50290" w14:textId="77777777" w:rsidR="002F68A7" w:rsidRPr="002559C1" w:rsidRDefault="002F68A7" w:rsidP="002F68A7">
            <w:pPr>
              <w:spacing w:after="160" w:line="276" w:lineRule="auto"/>
              <w:rPr>
                <w:b w:val="0"/>
                <w:sz w:val="19"/>
                <w:szCs w:val="19"/>
              </w:rPr>
            </w:pPr>
            <w:r w:rsidRPr="002559C1">
              <w:rPr>
                <w:sz w:val="19"/>
                <w:szCs w:val="19"/>
              </w:rPr>
              <w:t>Skills</w:t>
            </w:r>
          </w:p>
        </w:tc>
        <w:tc>
          <w:tcPr>
            <w:tcW w:w="2845" w:type="dxa"/>
          </w:tcPr>
          <w:p w14:paraId="45301306" w14:textId="77777777" w:rsidR="002F68A7" w:rsidRPr="002559C1" w:rsidRDefault="002F68A7" w:rsidP="002F68A7">
            <w:pPr>
              <w:spacing w:after="160" w:line="276" w:lineRule="auto"/>
              <w:rPr>
                <w:b w:val="0"/>
                <w:sz w:val="19"/>
                <w:szCs w:val="19"/>
              </w:rPr>
            </w:pPr>
            <w:r w:rsidRPr="002559C1">
              <w:rPr>
                <w:sz w:val="19"/>
                <w:szCs w:val="19"/>
              </w:rPr>
              <w:t>Attitudes</w:t>
            </w:r>
          </w:p>
        </w:tc>
      </w:tr>
      <w:tr w:rsidR="002F68A7" w:rsidRPr="002559C1" w14:paraId="1BEA1E20" w14:textId="77777777" w:rsidTr="002F68A7">
        <w:tc>
          <w:tcPr>
            <w:tcW w:w="2874" w:type="dxa"/>
          </w:tcPr>
          <w:p w14:paraId="74D13953" w14:textId="77777777" w:rsidR="002F68A7" w:rsidRPr="002559C1" w:rsidRDefault="002F68A7" w:rsidP="002F68A7">
            <w:pPr>
              <w:spacing w:line="276" w:lineRule="auto"/>
              <w:rPr>
                <w:b/>
                <w:sz w:val="19"/>
                <w:szCs w:val="19"/>
              </w:rPr>
            </w:pPr>
            <w:r w:rsidRPr="002559C1">
              <w:rPr>
                <w:b/>
                <w:sz w:val="19"/>
                <w:szCs w:val="19"/>
              </w:rPr>
              <w:t>Learning in an inclusive environment</w:t>
            </w:r>
          </w:p>
          <w:p w14:paraId="1991232F" w14:textId="77777777" w:rsidR="002F68A7" w:rsidRPr="002559C1" w:rsidRDefault="002F68A7" w:rsidP="002F68A7">
            <w:pPr>
              <w:numPr>
                <w:ilvl w:val="0"/>
                <w:numId w:val="38"/>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Digital participation</w:t>
            </w:r>
          </w:p>
          <w:p w14:paraId="6FFF89A1" w14:textId="77777777" w:rsidR="002F68A7" w:rsidRPr="002559C1" w:rsidRDefault="002F68A7" w:rsidP="002F68A7">
            <w:pPr>
              <w:numPr>
                <w:ilvl w:val="0"/>
                <w:numId w:val="38"/>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Involvement of social environment</w:t>
            </w:r>
          </w:p>
          <w:p w14:paraId="394FD13C" w14:textId="77777777" w:rsidR="002F68A7" w:rsidRPr="002559C1" w:rsidRDefault="002F68A7" w:rsidP="002F68A7">
            <w:pPr>
              <w:numPr>
                <w:ilvl w:val="0"/>
                <w:numId w:val="38"/>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Digital inclusion</w:t>
            </w:r>
          </w:p>
        </w:tc>
        <w:tc>
          <w:tcPr>
            <w:tcW w:w="2903" w:type="dxa"/>
          </w:tcPr>
          <w:p w14:paraId="461ACC6E"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communicate</w:t>
            </w:r>
            <w:r>
              <w:rPr>
                <w:sz w:val="19"/>
                <w:szCs w:val="19"/>
              </w:rPr>
              <w:t>s</w:t>
            </w:r>
            <w:r w:rsidRPr="002559C1">
              <w:rPr>
                <w:sz w:val="19"/>
                <w:szCs w:val="19"/>
              </w:rPr>
              <w:t xml:space="preserve"> needs and reflect them within a digital learning environment.</w:t>
            </w:r>
          </w:p>
          <w:p w14:paraId="0D216571"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analyze</w:t>
            </w:r>
            <w:r>
              <w:rPr>
                <w:sz w:val="19"/>
                <w:szCs w:val="19"/>
              </w:rPr>
              <w:t>s</w:t>
            </w:r>
            <w:r w:rsidRPr="002559C1">
              <w:rPr>
                <w:sz w:val="19"/>
                <w:szCs w:val="19"/>
              </w:rPr>
              <w:t xml:space="preserve"> if the digital learning materials fit </w:t>
            </w:r>
            <w:r>
              <w:rPr>
                <w:sz w:val="19"/>
                <w:szCs w:val="19"/>
              </w:rPr>
              <w:lastRenderedPageBreak/>
              <w:t>his/ her</w:t>
            </w:r>
            <w:r w:rsidRPr="002559C1">
              <w:rPr>
                <w:sz w:val="19"/>
                <w:szCs w:val="19"/>
              </w:rPr>
              <w:t xml:space="preserve"> learning needs (accessibility, AT).</w:t>
            </w:r>
          </w:p>
        </w:tc>
        <w:tc>
          <w:tcPr>
            <w:tcW w:w="2845" w:type="dxa"/>
          </w:tcPr>
          <w:p w14:paraId="553D4C7B"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ha</w:t>
            </w:r>
            <w:r>
              <w:rPr>
                <w:sz w:val="19"/>
                <w:szCs w:val="19"/>
              </w:rPr>
              <w:t>s</w:t>
            </w:r>
            <w:r w:rsidRPr="002559C1">
              <w:rPr>
                <w:sz w:val="19"/>
                <w:szCs w:val="19"/>
              </w:rPr>
              <w:t xml:space="preserve"> knowledge about digital skills and </w:t>
            </w:r>
            <w:r>
              <w:rPr>
                <w:sz w:val="19"/>
                <w:szCs w:val="19"/>
              </w:rPr>
              <w:t>his/ her</w:t>
            </w:r>
            <w:r w:rsidRPr="002559C1">
              <w:rPr>
                <w:sz w:val="19"/>
                <w:szCs w:val="19"/>
              </w:rPr>
              <w:t xml:space="preserve"> learning needs. </w:t>
            </w:r>
          </w:p>
          <w:p w14:paraId="2BABFFDF"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ha</w:t>
            </w:r>
            <w:r>
              <w:rPr>
                <w:sz w:val="19"/>
                <w:szCs w:val="19"/>
              </w:rPr>
              <w:t>s</w:t>
            </w:r>
            <w:r w:rsidRPr="002559C1">
              <w:rPr>
                <w:sz w:val="19"/>
                <w:szCs w:val="19"/>
              </w:rPr>
              <w:t xml:space="preserve"> an overview of possible physical, digital and societal barriers which can </w:t>
            </w:r>
            <w:r w:rsidRPr="002559C1">
              <w:rPr>
                <w:sz w:val="19"/>
                <w:szCs w:val="19"/>
              </w:rPr>
              <w:lastRenderedPageBreak/>
              <w:t xml:space="preserve">hinder </w:t>
            </w:r>
            <w:r>
              <w:rPr>
                <w:sz w:val="19"/>
                <w:szCs w:val="19"/>
              </w:rPr>
              <w:t>his/ her</w:t>
            </w:r>
            <w:r w:rsidRPr="002559C1">
              <w:rPr>
                <w:sz w:val="19"/>
                <w:szCs w:val="19"/>
              </w:rPr>
              <w:t xml:space="preserve"> digital participation.</w:t>
            </w:r>
          </w:p>
        </w:tc>
        <w:tc>
          <w:tcPr>
            <w:tcW w:w="2845" w:type="dxa"/>
          </w:tcPr>
          <w:p w14:paraId="0083EB27"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can improve </w:t>
            </w:r>
            <w:r>
              <w:rPr>
                <w:sz w:val="19"/>
                <w:szCs w:val="19"/>
              </w:rPr>
              <w:t>his/ her</w:t>
            </w:r>
            <w:r w:rsidRPr="002559C1">
              <w:rPr>
                <w:sz w:val="19"/>
                <w:szCs w:val="19"/>
              </w:rPr>
              <w:t xml:space="preserve"> digital skills with the support of an accessible, inclusive digital learning environment. </w:t>
            </w:r>
          </w:p>
          <w:p w14:paraId="5FE0E22D"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apply basic adjustments and adapt </w:t>
            </w:r>
            <w:r>
              <w:rPr>
                <w:sz w:val="19"/>
                <w:szCs w:val="19"/>
              </w:rPr>
              <w:t xml:space="preserve">his/ </w:t>
            </w:r>
            <w:r>
              <w:rPr>
                <w:sz w:val="19"/>
                <w:szCs w:val="19"/>
              </w:rPr>
              <w:lastRenderedPageBreak/>
              <w:t>her</w:t>
            </w:r>
            <w:r w:rsidRPr="002559C1">
              <w:rPr>
                <w:sz w:val="19"/>
                <w:szCs w:val="19"/>
              </w:rPr>
              <w:t xml:space="preserve"> AT and accessibility settings to </w:t>
            </w:r>
            <w:r>
              <w:rPr>
                <w:sz w:val="19"/>
                <w:szCs w:val="19"/>
              </w:rPr>
              <w:t>his/ her</w:t>
            </w:r>
            <w:r w:rsidRPr="002559C1">
              <w:rPr>
                <w:sz w:val="19"/>
                <w:szCs w:val="19"/>
              </w:rPr>
              <w:t xml:space="preserve"> needs.</w:t>
            </w:r>
          </w:p>
        </w:tc>
        <w:tc>
          <w:tcPr>
            <w:tcW w:w="2845" w:type="dxa"/>
          </w:tcPr>
          <w:p w14:paraId="5151BC3A"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w:t>
            </w:r>
            <w:r>
              <w:rPr>
                <w:sz w:val="19"/>
                <w:szCs w:val="19"/>
              </w:rPr>
              <w:t>is</w:t>
            </w:r>
            <w:r w:rsidRPr="002559C1">
              <w:rPr>
                <w:sz w:val="19"/>
                <w:szCs w:val="19"/>
              </w:rPr>
              <w:t xml:space="preserve"> aware of </w:t>
            </w:r>
            <w:r>
              <w:rPr>
                <w:sz w:val="19"/>
                <w:szCs w:val="19"/>
              </w:rPr>
              <w:t>his/ her</w:t>
            </w:r>
            <w:r w:rsidRPr="002559C1">
              <w:rPr>
                <w:sz w:val="19"/>
                <w:szCs w:val="19"/>
              </w:rPr>
              <w:t xml:space="preserve"> digital skill needs and how they can affect </w:t>
            </w:r>
            <w:r>
              <w:rPr>
                <w:sz w:val="19"/>
                <w:szCs w:val="19"/>
              </w:rPr>
              <w:t>him/ her</w:t>
            </w:r>
            <w:r w:rsidRPr="002559C1">
              <w:rPr>
                <w:sz w:val="19"/>
                <w:szCs w:val="19"/>
              </w:rPr>
              <w:t xml:space="preserve"> within a digital learning environment. </w:t>
            </w:r>
          </w:p>
          <w:p w14:paraId="47AEE73E"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is</w:t>
            </w:r>
            <w:r w:rsidRPr="002559C1">
              <w:rPr>
                <w:sz w:val="19"/>
                <w:szCs w:val="19"/>
              </w:rPr>
              <w:t xml:space="preserve"> willing to learn how different adjustments of </w:t>
            </w:r>
            <w:r>
              <w:rPr>
                <w:sz w:val="19"/>
                <w:szCs w:val="19"/>
              </w:rPr>
              <w:t xml:space="preserve">his/ her </w:t>
            </w:r>
            <w:r w:rsidRPr="002559C1">
              <w:rPr>
                <w:sz w:val="19"/>
                <w:szCs w:val="19"/>
              </w:rPr>
              <w:t xml:space="preserve">AT </w:t>
            </w:r>
            <w:r w:rsidRPr="002559C1">
              <w:rPr>
                <w:sz w:val="19"/>
                <w:szCs w:val="19"/>
              </w:rPr>
              <w:lastRenderedPageBreak/>
              <w:t xml:space="preserve">are done and that accessibility settings can support </w:t>
            </w:r>
            <w:r>
              <w:rPr>
                <w:sz w:val="19"/>
                <w:szCs w:val="19"/>
              </w:rPr>
              <w:t>him/ her</w:t>
            </w:r>
            <w:r w:rsidRPr="002559C1">
              <w:rPr>
                <w:sz w:val="19"/>
                <w:szCs w:val="19"/>
              </w:rPr>
              <w:t xml:space="preserve"> in entering the digital environment.</w:t>
            </w:r>
          </w:p>
        </w:tc>
      </w:tr>
      <w:tr w:rsidR="002F68A7" w:rsidRPr="002559C1" w14:paraId="6DBAF94D" w14:textId="77777777" w:rsidTr="002F68A7">
        <w:tc>
          <w:tcPr>
            <w:tcW w:w="2874" w:type="dxa"/>
          </w:tcPr>
          <w:p w14:paraId="7F927AFA" w14:textId="7DDEB212" w:rsidR="002F68A7" w:rsidRPr="002559C1" w:rsidRDefault="002F68A7" w:rsidP="002F68A7">
            <w:pPr>
              <w:spacing w:line="276" w:lineRule="auto"/>
              <w:rPr>
                <w:b/>
                <w:sz w:val="19"/>
                <w:szCs w:val="19"/>
              </w:rPr>
            </w:pPr>
            <w:r w:rsidRPr="002559C1">
              <w:rPr>
                <w:b/>
                <w:sz w:val="19"/>
                <w:szCs w:val="19"/>
              </w:rPr>
              <w:lastRenderedPageBreak/>
              <w:t>Information</w:t>
            </w:r>
            <w:r w:rsidR="00D60041">
              <w:rPr>
                <w:b/>
                <w:sz w:val="19"/>
                <w:szCs w:val="19"/>
              </w:rPr>
              <w:t xml:space="preserve"> </w:t>
            </w:r>
            <w:r w:rsidRPr="002559C1">
              <w:rPr>
                <w:b/>
                <w:sz w:val="19"/>
                <w:szCs w:val="19"/>
              </w:rPr>
              <w:t>&amp;</w:t>
            </w:r>
            <w:r w:rsidR="00D60041">
              <w:rPr>
                <w:b/>
                <w:sz w:val="19"/>
                <w:szCs w:val="19"/>
              </w:rPr>
              <w:t xml:space="preserve"> </w:t>
            </w:r>
            <w:r w:rsidRPr="002559C1">
              <w:rPr>
                <w:b/>
                <w:sz w:val="19"/>
                <w:szCs w:val="19"/>
              </w:rPr>
              <w:t>data literacy</w:t>
            </w:r>
          </w:p>
          <w:p w14:paraId="3184C25B" w14:textId="77777777" w:rsidR="002F68A7" w:rsidRPr="002559C1" w:rsidRDefault="002F68A7" w:rsidP="002F68A7">
            <w:pPr>
              <w:numPr>
                <w:ilvl w:val="0"/>
                <w:numId w:val="37"/>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Browsing, searching and filtering data, information and digital content</w:t>
            </w:r>
          </w:p>
          <w:p w14:paraId="4D20E883" w14:textId="77777777" w:rsidR="002F68A7" w:rsidRPr="002559C1" w:rsidRDefault="002F68A7" w:rsidP="002F68A7">
            <w:pPr>
              <w:numPr>
                <w:ilvl w:val="0"/>
                <w:numId w:val="37"/>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Evaluation data, information and digital content</w:t>
            </w:r>
          </w:p>
          <w:p w14:paraId="0284C010" w14:textId="77777777" w:rsidR="002F68A7" w:rsidRPr="002559C1" w:rsidRDefault="002F68A7" w:rsidP="002F68A7">
            <w:pPr>
              <w:numPr>
                <w:ilvl w:val="0"/>
                <w:numId w:val="37"/>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Managing data, information and digital content</w:t>
            </w:r>
          </w:p>
        </w:tc>
        <w:tc>
          <w:tcPr>
            <w:tcW w:w="2903" w:type="dxa"/>
          </w:tcPr>
          <w:p w14:paraId="39C8CA74"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access information, data and content. </w:t>
            </w:r>
          </w:p>
          <w:p w14:paraId="670B9729"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analyze</w:t>
            </w:r>
            <w:r>
              <w:rPr>
                <w:sz w:val="19"/>
                <w:szCs w:val="19"/>
              </w:rPr>
              <w:t>s</w:t>
            </w:r>
            <w:r w:rsidRPr="002559C1">
              <w:rPr>
                <w:sz w:val="19"/>
                <w:szCs w:val="19"/>
              </w:rPr>
              <w:t xml:space="preserve"> interdependencies</w:t>
            </w:r>
            <w:r>
              <w:rPr>
                <w:sz w:val="19"/>
                <w:szCs w:val="19"/>
              </w:rPr>
              <w:t xml:space="preserve"> between information, data and content</w:t>
            </w:r>
            <w:r w:rsidRPr="002559C1">
              <w:rPr>
                <w:sz w:val="19"/>
                <w:szCs w:val="19"/>
              </w:rPr>
              <w:t xml:space="preserve"> and can filter for the desired search results.</w:t>
            </w:r>
          </w:p>
        </w:tc>
        <w:tc>
          <w:tcPr>
            <w:tcW w:w="2845" w:type="dxa"/>
          </w:tcPr>
          <w:p w14:paraId="42B2FAA1"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know</w:t>
            </w:r>
            <w:r>
              <w:rPr>
                <w:sz w:val="19"/>
                <w:szCs w:val="19"/>
              </w:rPr>
              <w:t>s</w:t>
            </w:r>
            <w:r w:rsidRPr="002559C1">
              <w:rPr>
                <w:sz w:val="19"/>
                <w:szCs w:val="19"/>
              </w:rPr>
              <w:t xml:space="preserve"> how </w:t>
            </w:r>
            <w:r>
              <w:rPr>
                <w:sz w:val="19"/>
                <w:szCs w:val="19"/>
              </w:rPr>
              <w:t>he/ she</w:t>
            </w:r>
            <w:r w:rsidRPr="002559C1">
              <w:rPr>
                <w:sz w:val="19"/>
                <w:szCs w:val="19"/>
              </w:rPr>
              <w:t xml:space="preserve"> can access information, data and content. </w:t>
            </w:r>
          </w:p>
          <w:p w14:paraId="6745BA31"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is</w:t>
            </w:r>
            <w:r w:rsidRPr="002559C1">
              <w:rPr>
                <w:sz w:val="19"/>
                <w:szCs w:val="19"/>
              </w:rPr>
              <w:t xml:space="preserve"> familiar with applicable filters for searching.</w:t>
            </w:r>
          </w:p>
        </w:tc>
        <w:tc>
          <w:tcPr>
            <w:tcW w:w="2845" w:type="dxa"/>
          </w:tcPr>
          <w:p w14:paraId="7904E37B"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access information, data and content. </w:t>
            </w:r>
          </w:p>
          <w:p w14:paraId="4B97E549" w14:textId="77777777" w:rsidR="002F68A7" w:rsidRPr="002559C1" w:rsidRDefault="002F68A7" w:rsidP="002F68A7">
            <w:pPr>
              <w:spacing w:after="160" w:line="276" w:lineRule="auto"/>
              <w:rPr>
                <w:sz w:val="19"/>
                <w:szCs w:val="19"/>
              </w:rPr>
            </w:pPr>
          </w:p>
          <w:p w14:paraId="1D440840"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use</w:t>
            </w:r>
            <w:r>
              <w:rPr>
                <w:sz w:val="19"/>
                <w:szCs w:val="19"/>
              </w:rPr>
              <w:t>s</w:t>
            </w:r>
            <w:r w:rsidRPr="002559C1">
              <w:rPr>
                <w:sz w:val="19"/>
                <w:szCs w:val="19"/>
              </w:rPr>
              <w:t xml:space="preserve"> </w:t>
            </w:r>
            <w:sdt>
              <w:sdtPr>
                <w:rPr>
                  <w:sz w:val="19"/>
                  <w:szCs w:val="19"/>
                </w:rPr>
                <w:tag w:val="goog_rdk_217"/>
                <w:id w:val="-1410069749"/>
              </w:sdtPr>
              <w:sdtContent>
                <w:r w:rsidRPr="002559C1">
                  <w:rPr>
                    <w:sz w:val="19"/>
                    <w:szCs w:val="19"/>
                  </w:rPr>
                  <w:t>filters</w:t>
                </w:r>
              </w:sdtContent>
            </w:sdt>
            <w:r w:rsidRPr="002559C1">
              <w:rPr>
                <w:sz w:val="19"/>
                <w:szCs w:val="19"/>
              </w:rPr>
              <w:t xml:space="preserve"> for the desired search results.</w:t>
            </w:r>
          </w:p>
        </w:tc>
        <w:tc>
          <w:tcPr>
            <w:tcW w:w="2845" w:type="dxa"/>
          </w:tcPr>
          <w:p w14:paraId="55FD33D9"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is</w:t>
            </w:r>
            <w:r w:rsidRPr="002559C1">
              <w:rPr>
                <w:sz w:val="19"/>
                <w:szCs w:val="19"/>
              </w:rPr>
              <w:t xml:space="preserve"> aware of interdependencies between information, data and content. </w:t>
            </w:r>
          </w:p>
        </w:tc>
      </w:tr>
      <w:tr w:rsidR="002F68A7" w:rsidRPr="002559C1" w14:paraId="7564D27A" w14:textId="77777777" w:rsidTr="002F68A7">
        <w:tc>
          <w:tcPr>
            <w:tcW w:w="2874" w:type="dxa"/>
          </w:tcPr>
          <w:p w14:paraId="38FAE746" w14:textId="66148221" w:rsidR="002F68A7" w:rsidRPr="002559C1" w:rsidRDefault="002F68A7" w:rsidP="002F68A7">
            <w:pPr>
              <w:spacing w:line="276" w:lineRule="auto"/>
              <w:rPr>
                <w:b/>
                <w:sz w:val="19"/>
                <w:szCs w:val="19"/>
              </w:rPr>
            </w:pPr>
            <w:r w:rsidRPr="002559C1">
              <w:rPr>
                <w:b/>
                <w:sz w:val="19"/>
                <w:szCs w:val="19"/>
              </w:rPr>
              <w:t>Accessible Communication&amp; Collaboration</w:t>
            </w:r>
          </w:p>
          <w:p w14:paraId="0C873C47" w14:textId="77777777" w:rsidR="002F68A7" w:rsidRPr="002559C1" w:rsidRDefault="002F68A7" w:rsidP="002F68A7">
            <w:pPr>
              <w:numPr>
                <w:ilvl w:val="0"/>
                <w:numId w:val="39"/>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Interacting through digital technologies and adjustment of accessibility features</w:t>
            </w:r>
          </w:p>
          <w:p w14:paraId="3B202D16" w14:textId="77777777" w:rsidR="002F68A7" w:rsidRPr="002559C1" w:rsidRDefault="002F68A7" w:rsidP="002F68A7">
            <w:pPr>
              <w:numPr>
                <w:ilvl w:val="0"/>
                <w:numId w:val="39"/>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 xml:space="preserve">Sharing accessible information and </w:t>
            </w:r>
            <w:r w:rsidRPr="002559C1">
              <w:rPr>
                <w:color w:val="000000"/>
                <w:sz w:val="19"/>
                <w:szCs w:val="19"/>
              </w:rPr>
              <w:lastRenderedPageBreak/>
              <w:t>content through digital technologies</w:t>
            </w:r>
          </w:p>
          <w:p w14:paraId="5C6E6ECC" w14:textId="77777777" w:rsidR="002F68A7" w:rsidRPr="002559C1" w:rsidRDefault="002F68A7" w:rsidP="002F68A7">
            <w:pPr>
              <w:numPr>
                <w:ilvl w:val="0"/>
                <w:numId w:val="39"/>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Engaging citizenship through digital technologies</w:t>
            </w:r>
          </w:p>
          <w:p w14:paraId="139D5EBB" w14:textId="77777777" w:rsidR="002F68A7" w:rsidRPr="002559C1" w:rsidRDefault="002F68A7" w:rsidP="002F68A7">
            <w:pPr>
              <w:numPr>
                <w:ilvl w:val="0"/>
                <w:numId w:val="39"/>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Collaborating through digital technologies</w:t>
            </w:r>
          </w:p>
          <w:p w14:paraId="1747DE83" w14:textId="77777777" w:rsidR="002F68A7" w:rsidRPr="002559C1" w:rsidRDefault="002F68A7" w:rsidP="002F68A7">
            <w:pPr>
              <w:numPr>
                <w:ilvl w:val="0"/>
                <w:numId w:val="39"/>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Netiquette and inclusion/ participation as well as disability identity</w:t>
            </w:r>
          </w:p>
          <w:p w14:paraId="3B30125E" w14:textId="77777777" w:rsidR="002F68A7" w:rsidRPr="002559C1" w:rsidRDefault="002F68A7" w:rsidP="002F68A7">
            <w:pPr>
              <w:numPr>
                <w:ilvl w:val="0"/>
                <w:numId w:val="39"/>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Managing digital identity and being part in the digital society</w:t>
            </w:r>
          </w:p>
        </w:tc>
        <w:tc>
          <w:tcPr>
            <w:tcW w:w="2903" w:type="dxa"/>
          </w:tcPr>
          <w:p w14:paraId="3E3D84A1"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can use accessible tools to collaborate with others and share data, information and content through these accessible tools.</w:t>
            </w:r>
          </w:p>
        </w:tc>
        <w:tc>
          <w:tcPr>
            <w:tcW w:w="2845" w:type="dxa"/>
          </w:tcPr>
          <w:p w14:paraId="5915DE37"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ha</w:t>
            </w:r>
            <w:r>
              <w:rPr>
                <w:sz w:val="19"/>
                <w:szCs w:val="19"/>
              </w:rPr>
              <w:t>s</w:t>
            </w:r>
            <w:r w:rsidRPr="002559C1">
              <w:rPr>
                <w:sz w:val="19"/>
                <w:szCs w:val="19"/>
              </w:rPr>
              <w:t xml:space="preserve"> broad knowledge about accessibility features and how accessible tools can be used to collaborate with others. </w:t>
            </w:r>
          </w:p>
          <w:p w14:paraId="36FAD9FE" w14:textId="77777777" w:rsidR="002F68A7" w:rsidRPr="002559C1" w:rsidRDefault="002F68A7" w:rsidP="002F68A7">
            <w:pPr>
              <w:spacing w:after="160" w:line="276" w:lineRule="auto"/>
              <w:rPr>
                <w:sz w:val="19"/>
                <w:szCs w:val="19"/>
              </w:rPr>
            </w:pPr>
            <w:r>
              <w:rPr>
                <w:sz w:val="19"/>
                <w:szCs w:val="19"/>
              </w:rPr>
              <w:lastRenderedPageBreak/>
              <w:t>The learner is</w:t>
            </w:r>
            <w:r w:rsidRPr="002559C1">
              <w:rPr>
                <w:sz w:val="19"/>
                <w:szCs w:val="19"/>
              </w:rPr>
              <w:t xml:space="preserve"> mindful about </w:t>
            </w:r>
            <w:r>
              <w:rPr>
                <w:sz w:val="19"/>
                <w:szCs w:val="19"/>
              </w:rPr>
              <w:t>his/ her</w:t>
            </w:r>
            <w:r w:rsidRPr="002559C1">
              <w:rPr>
                <w:sz w:val="19"/>
                <w:szCs w:val="19"/>
              </w:rPr>
              <w:t xml:space="preserve"> needs when collaborating with others.</w:t>
            </w:r>
          </w:p>
          <w:p w14:paraId="5089C255"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ha</w:t>
            </w:r>
            <w:r>
              <w:rPr>
                <w:sz w:val="19"/>
                <w:szCs w:val="19"/>
              </w:rPr>
              <w:t>s</w:t>
            </w:r>
            <w:r w:rsidRPr="002559C1">
              <w:rPr>
                <w:sz w:val="19"/>
                <w:szCs w:val="19"/>
              </w:rPr>
              <w:t xml:space="preserve"> broad knowledge about Netiquette, rules and how to act in and use of digital environments responsibly.</w:t>
            </w:r>
          </w:p>
        </w:tc>
        <w:tc>
          <w:tcPr>
            <w:tcW w:w="2845" w:type="dxa"/>
          </w:tcPr>
          <w:p w14:paraId="4FF127A5"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select</w:t>
            </w:r>
            <w:r>
              <w:rPr>
                <w:sz w:val="19"/>
                <w:szCs w:val="19"/>
              </w:rPr>
              <w:t>s</w:t>
            </w:r>
            <w:r w:rsidRPr="002559C1">
              <w:rPr>
                <w:sz w:val="19"/>
                <w:szCs w:val="19"/>
              </w:rPr>
              <w:t xml:space="preserve"> accessible tools to collaborate with others and share data, information and content through these accessible tools.</w:t>
            </w:r>
          </w:p>
          <w:p w14:paraId="718ACCF0"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propose</w:t>
            </w:r>
            <w:r>
              <w:rPr>
                <w:sz w:val="19"/>
                <w:szCs w:val="19"/>
              </w:rPr>
              <w:t>s</w:t>
            </w:r>
            <w:r w:rsidRPr="002559C1">
              <w:rPr>
                <w:sz w:val="19"/>
                <w:szCs w:val="19"/>
              </w:rPr>
              <w:t xml:space="preserve"> accessible tools according to </w:t>
            </w:r>
            <w:r>
              <w:rPr>
                <w:sz w:val="19"/>
                <w:szCs w:val="19"/>
              </w:rPr>
              <w:t>his/ her</w:t>
            </w:r>
            <w:r w:rsidRPr="002559C1">
              <w:rPr>
                <w:sz w:val="19"/>
                <w:szCs w:val="19"/>
              </w:rPr>
              <w:t xml:space="preserve"> needs.</w:t>
            </w:r>
          </w:p>
        </w:tc>
        <w:tc>
          <w:tcPr>
            <w:tcW w:w="2845" w:type="dxa"/>
          </w:tcPr>
          <w:p w14:paraId="74E517E2"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w:t>
            </w:r>
            <w:r>
              <w:rPr>
                <w:sz w:val="19"/>
                <w:szCs w:val="19"/>
              </w:rPr>
              <w:t>is</w:t>
            </w:r>
            <w:r w:rsidRPr="002559C1">
              <w:rPr>
                <w:sz w:val="19"/>
                <w:szCs w:val="19"/>
              </w:rPr>
              <w:t xml:space="preserve"> motivated to search for accessible tools and propose them when collaborating with others.</w:t>
            </w:r>
          </w:p>
          <w:p w14:paraId="13D22D52"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feel</w:t>
            </w:r>
            <w:r>
              <w:rPr>
                <w:sz w:val="19"/>
                <w:szCs w:val="19"/>
              </w:rPr>
              <w:t>s</w:t>
            </w:r>
            <w:r w:rsidRPr="002559C1">
              <w:rPr>
                <w:sz w:val="19"/>
                <w:szCs w:val="19"/>
              </w:rPr>
              <w:t xml:space="preserve"> deeply frustrated when others suggest tools that are not accessible for </w:t>
            </w:r>
            <w:r>
              <w:rPr>
                <w:sz w:val="19"/>
                <w:szCs w:val="19"/>
              </w:rPr>
              <w:t>him/ her</w:t>
            </w:r>
            <w:r w:rsidRPr="002559C1">
              <w:rPr>
                <w:sz w:val="19"/>
                <w:szCs w:val="19"/>
              </w:rPr>
              <w:t>.</w:t>
            </w:r>
          </w:p>
          <w:p w14:paraId="01214BC7"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value</w:t>
            </w:r>
            <w:r>
              <w:rPr>
                <w:sz w:val="19"/>
                <w:szCs w:val="19"/>
              </w:rPr>
              <w:t>s</w:t>
            </w:r>
            <w:r w:rsidRPr="002559C1">
              <w:rPr>
                <w:sz w:val="19"/>
                <w:szCs w:val="19"/>
              </w:rPr>
              <w:t xml:space="preserve"> Netiquette and</w:t>
            </w:r>
            <w:r>
              <w:rPr>
                <w:sz w:val="19"/>
                <w:szCs w:val="19"/>
              </w:rPr>
              <w:t xml:space="preserve"> is </w:t>
            </w:r>
            <w:r w:rsidRPr="002559C1">
              <w:rPr>
                <w:sz w:val="19"/>
                <w:szCs w:val="19"/>
              </w:rPr>
              <w:t>aware of the necessity of rules to act in the digital environment.</w:t>
            </w:r>
          </w:p>
        </w:tc>
      </w:tr>
      <w:tr w:rsidR="002F68A7" w:rsidRPr="002559C1" w14:paraId="48B55B36" w14:textId="77777777" w:rsidTr="002F68A7">
        <w:tc>
          <w:tcPr>
            <w:tcW w:w="2874" w:type="dxa"/>
          </w:tcPr>
          <w:p w14:paraId="37EB9393" w14:textId="507769B0" w:rsidR="002F68A7" w:rsidRPr="002559C1" w:rsidRDefault="002F68A7" w:rsidP="002F68A7">
            <w:pPr>
              <w:spacing w:line="276" w:lineRule="auto"/>
              <w:rPr>
                <w:b/>
                <w:sz w:val="19"/>
                <w:szCs w:val="19"/>
              </w:rPr>
            </w:pPr>
            <w:r w:rsidRPr="002559C1">
              <w:rPr>
                <w:b/>
                <w:sz w:val="19"/>
                <w:szCs w:val="19"/>
              </w:rPr>
              <w:lastRenderedPageBreak/>
              <w:t>Accessible</w:t>
            </w:r>
            <w:r w:rsidR="00D60041">
              <w:rPr>
                <w:b/>
                <w:sz w:val="19"/>
                <w:szCs w:val="19"/>
              </w:rPr>
              <w:t xml:space="preserve"> </w:t>
            </w:r>
            <w:r w:rsidRPr="002559C1">
              <w:rPr>
                <w:b/>
                <w:sz w:val="19"/>
                <w:szCs w:val="19"/>
              </w:rPr>
              <w:t>digital content creation</w:t>
            </w:r>
          </w:p>
          <w:p w14:paraId="63893A27" w14:textId="77777777" w:rsidR="002F68A7" w:rsidRPr="002559C1" w:rsidRDefault="002F68A7" w:rsidP="002F68A7">
            <w:pPr>
              <w:numPr>
                <w:ilvl w:val="0"/>
                <w:numId w:val="40"/>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Developing accessible digital content</w:t>
            </w:r>
          </w:p>
          <w:p w14:paraId="2288DC83" w14:textId="77777777" w:rsidR="002F68A7" w:rsidRPr="002559C1" w:rsidRDefault="002F68A7" w:rsidP="002F68A7">
            <w:pPr>
              <w:numPr>
                <w:ilvl w:val="0"/>
                <w:numId w:val="40"/>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Integrating and re-elaborating digital content</w:t>
            </w:r>
          </w:p>
          <w:p w14:paraId="7780481B" w14:textId="77777777" w:rsidR="002F68A7" w:rsidRPr="002559C1" w:rsidRDefault="002F68A7" w:rsidP="002F68A7">
            <w:pPr>
              <w:numPr>
                <w:ilvl w:val="0"/>
                <w:numId w:val="40"/>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Copyright and licenses</w:t>
            </w:r>
          </w:p>
          <w:p w14:paraId="0F5B2EB2" w14:textId="77777777" w:rsidR="002F68A7" w:rsidRPr="002559C1" w:rsidRDefault="002F68A7" w:rsidP="002F68A7">
            <w:pPr>
              <w:numPr>
                <w:ilvl w:val="0"/>
                <w:numId w:val="40"/>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 xml:space="preserve">Programming/ accessibility adjustments/ </w:t>
            </w:r>
            <w:r>
              <w:rPr>
                <w:color w:val="000000"/>
                <w:sz w:val="19"/>
                <w:szCs w:val="19"/>
              </w:rPr>
              <w:t>AT</w:t>
            </w:r>
            <w:r w:rsidRPr="002559C1">
              <w:rPr>
                <w:color w:val="000000"/>
                <w:sz w:val="19"/>
                <w:szCs w:val="19"/>
              </w:rPr>
              <w:t xml:space="preserve"> adjustments</w:t>
            </w:r>
          </w:p>
        </w:tc>
        <w:tc>
          <w:tcPr>
            <w:tcW w:w="2903" w:type="dxa"/>
          </w:tcPr>
          <w:p w14:paraId="381B11F2"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apply accessibility settings and use </w:t>
            </w:r>
            <w:r>
              <w:rPr>
                <w:sz w:val="19"/>
                <w:szCs w:val="19"/>
              </w:rPr>
              <w:t>his/ her AT</w:t>
            </w:r>
            <w:r w:rsidRPr="002559C1">
              <w:rPr>
                <w:sz w:val="19"/>
                <w:szCs w:val="19"/>
              </w:rPr>
              <w:t xml:space="preserve"> for entering the digital environment.</w:t>
            </w:r>
          </w:p>
          <w:p w14:paraId="018C3BFF"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analyze how copyright and licenses apply to digital content and information. </w:t>
            </w:r>
          </w:p>
        </w:tc>
        <w:tc>
          <w:tcPr>
            <w:tcW w:w="2845" w:type="dxa"/>
          </w:tcPr>
          <w:p w14:paraId="7BE65942"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ha</w:t>
            </w:r>
            <w:r>
              <w:rPr>
                <w:sz w:val="19"/>
                <w:szCs w:val="19"/>
              </w:rPr>
              <w:t>s</w:t>
            </w:r>
            <w:r w:rsidRPr="002559C1">
              <w:rPr>
                <w:sz w:val="19"/>
                <w:szCs w:val="19"/>
              </w:rPr>
              <w:t xml:space="preserve"> broad knowledge of copyright and licenses that apply to digital content and information. </w:t>
            </w:r>
          </w:p>
          <w:p w14:paraId="4EFB3EF3"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ha</w:t>
            </w:r>
            <w:r>
              <w:rPr>
                <w:sz w:val="19"/>
                <w:szCs w:val="19"/>
              </w:rPr>
              <w:t>d</w:t>
            </w:r>
            <w:r w:rsidRPr="002559C1">
              <w:rPr>
                <w:sz w:val="19"/>
                <w:szCs w:val="19"/>
              </w:rPr>
              <w:t xml:space="preserve"> good knowledge about accessibility settings and how </w:t>
            </w:r>
            <w:r>
              <w:rPr>
                <w:sz w:val="19"/>
                <w:szCs w:val="19"/>
              </w:rPr>
              <w:t>he/ she</w:t>
            </w:r>
            <w:r w:rsidRPr="002559C1">
              <w:rPr>
                <w:sz w:val="19"/>
                <w:szCs w:val="19"/>
              </w:rPr>
              <w:t xml:space="preserve"> can use </w:t>
            </w:r>
            <w:r>
              <w:rPr>
                <w:sz w:val="19"/>
                <w:szCs w:val="19"/>
              </w:rPr>
              <w:t xml:space="preserve">his/ her </w:t>
            </w:r>
            <w:r w:rsidRPr="002559C1">
              <w:rPr>
                <w:sz w:val="19"/>
                <w:szCs w:val="19"/>
              </w:rPr>
              <w:t>AT for entering the digital environment.</w:t>
            </w:r>
          </w:p>
        </w:tc>
        <w:tc>
          <w:tcPr>
            <w:tcW w:w="2845" w:type="dxa"/>
          </w:tcPr>
          <w:p w14:paraId="17AACCF7"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access digital content in different formats without the support of others. </w:t>
            </w:r>
          </w:p>
          <w:p w14:paraId="0E85EDA9"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appl</w:t>
            </w:r>
            <w:r>
              <w:rPr>
                <w:sz w:val="19"/>
                <w:szCs w:val="19"/>
              </w:rPr>
              <w:t>ies</w:t>
            </w:r>
            <w:r w:rsidRPr="002559C1">
              <w:rPr>
                <w:sz w:val="19"/>
                <w:szCs w:val="19"/>
              </w:rPr>
              <w:t xml:space="preserve"> accessibility settings and use </w:t>
            </w:r>
            <w:r>
              <w:rPr>
                <w:sz w:val="19"/>
                <w:szCs w:val="19"/>
              </w:rPr>
              <w:t>his/ her</w:t>
            </w:r>
            <w:r w:rsidRPr="002559C1">
              <w:rPr>
                <w:sz w:val="19"/>
                <w:szCs w:val="19"/>
              </w:rPr>
              <w:t xml:space="preserve"> AT for entering the digital environment.</w:t>
            </w:r>
          </w:p>
        </w:tc>
        <w:tc>
          <w:tcPr>
            <w:tcW w:w="2845" w:type="dxa"/>
          </w:tcPr>
          <w:p w14:paraId="42FB1C46"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continuously seek</w:t>
            </w:r>
            <w:r>
              <w:rPr>
                <w:sz w:val="19"/>
                <w:szCs w:val="19"/>
              </w:rPr>
              <w:t>s</w:t>
            </w:r>
            <w:r w:rsidRPr="002559C1">
              <w:rPr>
                <w:sz w:val="19"/>
                <w:szCs w:val="19"/>
              </w:rPr>
              <w:t xml:space="preserve"> for digital content in different formats.</w:t>
            </w:r>
          </w:p>
          <w:p w14:paraId="367885E4"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appreciate</w:t>
            </w:r>
            <w:r>
              <w:rPr>
                <w:sz w:val="19"/>
                <w:szCs w:val="19"/>
              </w:rPr>
              <w:t>s</w:t>
            </w:r>
            <w:r w:rsidRPr="002559C1">
              <w:rPr>
                <w:sz w:val="19"/>
                <w:szCs w:val="19"/>
              </w:rPr>
              <w:t xml:space="preserve"> accessibility settings and </w:t>
            </w:r>
            <w:r>
              <w:rPr>
                <w:sz w:val="19"/>
                <w:szCs w:val="19"/>
              </w:rPr>
              <w:t>his/ her</w:t>
            </w:r>
            <w:r w:rsidRPr="002559C1">
              <w:rPr>
                <w:sz w:val="19"/>
                <w:szCs w:val="19"/>
              </w:rPr>
              <w:t xml:space="preserve"> AT for entering the digital environment.</w:t>
            </w:r>
          </w:p>
        </w:tc>
      </w:tr>
      <w:tr w:rsidR="002F68A7" w:rsidRPr="002559C1" w14:paraId="1956E7E9" w14:textId="77777777" w:rsidTr="002F68A7">
        <w:tc>
          <w:tcPr>
            <w:tcW w:w="2874" w:type="dxa"/>
          </w:tcPr>
          <w:p w14:paraId="70790938" w14:textId="233F21FC" w:rsidR="002F68A7" w:rsidRPr="002559C1" w:rsidRDefault="002F68A7" w:rsidP="002F68A7">
            <w:pPr>
              <w:spacing w:line="276" w:lineRule="auto"/>
              <w:rPr>
                <w:b/>
                <w:sz w:val="19"/>
                <w:szCs w:val="19"/>
              </w:rPr>
            </w:pPr>
            <w:r w:rsidRPr="002559C1">
              <w:rPr>
                <w:b/>
                <w:sz w:val="19"/>
                <w:szCs w:val="19"/>
              </w:rPr>
              <w:lastRenderedPageBreak/>
              <w:t xml:space="preserve">Safety and prevention from </w:t>
            </w:r>
            <w:r w:rsidR="00E63D1B">
              <w:rPr>
                <w:b/>
                <w:sz w:val="19"/>
                <w:szCs w:val="19"/>
              </w:rPr>
              <w:t>fraud</w:t>
            </w:r>
          </w:p>
          <w:p w14:paraId="6E63AB0B" w14:textId="77777777" w:rsidR="002F68A7" w:rsidRPr="002559C1" w:rsidRDefault="002F68A7" w:rsidP="002F68A7">
            <w:pPr>
              <w:numPr>
                <w:ilvl w:val="0"/>
                <w:numId w:val="41"/>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Protecting devices</w:t>
            </w:r>
          </w:p>
          <w:p w14:paraId="00A5AF06" w14:textId="3224B139" w:rsidR="002F68A7" w:rsidRPr="002559C1" w:rsidRDefault="002F68A7" w:rsidP="002F68A7">
            <w:pPr>
              <w:numPr>
                <w:ilvl w:val="0"/>
                <w:numId w:val="41"/>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 xml:space="preserve">Protecting personal data and privacy, protecting from </w:t>
            </w:r>
            <w:r w:rsidR="00E63D1B">
              <w:rPr>
                <w:color w:val="000000"/>
                <w:sz w:val="19"/>
                <w:szCs w:val="19"/>
              </w:rPr>
              <w:t>fraud</w:t>
            </w:r>
          </w:p>
          <w:p w14:paraId="6F382D8D" w14:textId="77777777" w:rsidR="002F68A7" w:rsidRPr="002559C1" w:rsidRDefault="002F68A7" w:rsidP="002F68A7">
            <w:pPr>
              <w:numPr>
                <w:ilvl w:val="0"/>
                <w:numId w:val="41"/>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Protecting health and well-being</w:t>
            </w:r>
          </w:p>
          <w:p w14:paraId="59387927" w14:textId="77777777" w:rsidR="002F68A7" w:rsidRPr="002559C1" w:rsidRDefault="002F68A7" w:rsidP="002F68A7">
            <w:pPr>
              <w:spacing w:line="276" w:lineRule="auto"/>
              <w:rPr>
                <w:sz w:val="19"/>
                <w:szCs w:val="19"/>
              </w:rPr>
            </w:pPr>
          </w:p>
        </w:tc>
        <w:tc>
          <w:tcPr>
            <w:tcW w:w="2903" w:type="dxa"/>
          </w:tcPr>
          <w:p w14:paraId="668CA701" w14:textId="239C43F0"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protect personal data and privacy in digital environments and know whom to ask if </w:t>
            </w:r>
            <w:r>
              <w:rPr>
                <w:sz w:val="19"/>
                <w:szCs w:val="19"/>
              </w:rPr>
              <w:t>he/ she</w:t>
            </w:r>
            <w:r w:rsidRPr="002559C1">
              <w:rPr>
                <w:sz w:val="19"/>
                <w:szCs w:val="19"/>
              </w:rPr>
              <w:t xml:space="preserve"> </w:t>
            </w:r>
            <w:r>
              <w:rPr>
                <w:sz w:val="19"/>
                <w:szCs w:val="19"/>
              </w:rPr>
              <w:t>is</w:t>
            </w:r>
            <w:r w:rsidRPr="002559C1">
              <w:rPr>
                <w:sz w:val="19"/>
                <w:szCs w:val="19"/>
              </w:rPr>
              <w:t xml:space="preserve"> a victim of </w:t>
            </w:r>
            <w:r w:rsidR="00E63D1B">
              <w:rPr>
                <w:sz w:val="19"/>
                <w:szCs w:val="19"/>
              </w:rPr>
              <w:t>fraud</w:t>
            </w:r>
            <w:r w:rsidRPr="002559C1">
              <w:rPr>
                <w:sz w:val="19"/>
                <w:szCs w:val="19"/>
              </w:rPr>
              <w:t xml:space="preserve">. </w:t>
            </w:r>
          </w:p>
          <w:p w14:paraId="3CEFC966"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know</w:t>
            </w:r>
            <w:r>
              <w:rPr>
                <w:sz w:val="19"/>
                <w:szCs w:val="19"/>
              </w:rPr>
              <w:t>s</w:t>
            </w:r>
            <w:r w:rsidRPr="002559C1">
              <w:rPr>
                <w:sz w:val="19"/>
                <w:szCs w:val="19"/>
              </w:rPr>
              <w:t xml:space="preserve"> actions to prevent health-risks and threats to physical and psychological well-being while navigating through the digital environment</w:t>
            </w:r>
          </w:p>
        </w:tc>
        <w:tc>
          <w:tcPr>
            <w:tcW w:w="2845" w:type="dxa"/>
          </w:tcPr>
          <w:p w14:paraId="560E2771"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ha</w:t>
            </w:r>
            <w:r>
              <w:rPr>
                <w:sz w:val="19"/>
                <w:szCs w:val="19"/>
              </w:rPr>
              <w:t>s</w:t>
            </w:r>
            <w:r w:rsidRPr="002559C1">
              <w:rPr>
                <w:sz w:val="19"/>
                <w:szCs w:val="19"/>
              </w:rPr>
              <w:t xml:space="preserve"> broad knowledge on how digital services use personal data and how </w:t>
            </w:r>
            <w:r>
              <w:rPr>
                <w:sz w:val="19"/>
                <w:szCs w:val="19"/>
              </w:rPr>
              <w:t>he/ she</w:t>
            </w:r>
            <w:r w:rsidRPr="002559C1">
              <w:rPr>
                <w:sz w:val="19"/>
                <w:szCs w:val="19"/>
              </w:rPr>
              <w:t xml:space="preserve"> can change settings according to </w:t>
            </w:r>
            <w:r>
              <w:rPr>
                <w:sz w:val="19"/>
                <w:szCs w:val="19"/>
              </w:rPr>
              <w:t>his/ her</w:t>
            </w:r>
            <w:r w:rsidRPr="002559C1">
              <w:rPr>
                <w:sz w:val="19"/>
                <w:szCs w:val="19"/>
              </w:rPr>
              <w:t xml:space="preserve"> expectations.</w:t>
            </w:r>
          </w:p>
          <w:p w14:paraId="780C0EA3" w14:textId="73BEF348"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know</w:t>
            </w:r>
            <w:r>
              <w:rPr>
                <w:sz w:val="19"/>
                <w:szCs w:val="19"/>
              </w:rPr>
              <w:t>s</w:t>
            </w:r>
            <w:r w:rsidRPr="002559C1">
              <w:rPr>
                <w:sz w:val="19"/>
                <w:szCs w:val="19"/>
              </w:rPr>
              <w:t xml:space="preserve"> how to protect personal data and privacy in digital environments and can identify </w:t>
            </w:r>
            <w:r w:rsidR="00E63D1B">
              <w:rPr>
                <w:sz w:val="19"/>
                <w:szCs w:val="19"/>
              </w:rPr>
              <w:t>fraud</w:t>
            </w:r>
            <w:r w:rsidRPr="002559C1">
              <w:rPr>
                <w:sz w:val="19"/>
                <w:szCs w:val="19"/>
              </w:rPr>
              <w:t>.</w:t>
            </w:r>
          </w:p>
          <w:p w14:paraId="019A7556"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has</w:t>
            </w:r>
            <w:r w:rsidRPr="002559C1">
              <w:rPr>
                <w:sz w:val="19"/>
                <w:szCs w:val="19"/>
              </w:rPr>
              <w:t xml:space="preserve"> good knowledge about actions to prevent </w:t>
            </w:r>
            <w:r>
              <w:rPr>
                <w:sz w:val="19"/>
                <w:szCs w:val="19"/>
              </w:rPr>
              <w:t>his/ her</w:t>
            </w:r>
            <w:r w:rsidRPr="002559C1">
              <w:rPr>
                <w:sz w:val="19"/>
                <w:szCs w:val="19"/>
              </w:rPr>
              <w:t xml:space="preserve"> health and well-being while navigating through the digital environment.</w:t>
            </w:r>
          </w:p>
        </w:tc>
        <w:tc>
          <w:tcPr>
            <w:tcW w:w="2845" w:type="dxa"/>
          </w:tcPr>
          <w:p w14:paraId="1D9409EF"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change privacy settings according to </w:t>
            </w:r>
            <w:r>
              <w:rPr>
                <w:sz w:val="19"/>
                <w:szCs w:val="19"/>
              </w:rPr>
              <w:t>his/ her</w:t>
            </w:r>
            <w:r w:rsidRPr="002559C1">
              <w:rPr>
                <w:sz w:val="19"/>
                <w:szCs w:val="19"/>
              </w:rPr>
              <w:t xml:space="preserve"> expectations.</w:t>
            </w:r>
          </w:p>
          <w:p w14:paraId="534DD750" w14:textId="20774DB4"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use</w:t>
            </w:r>
            <w:r>
              <w:rPr>
                <w:sz w:val="19"/>
                <w:szCs w:val="19"/>
              </w:rPr>
              <w:t>s</w:t>
            </w:r>
            <w:r w:rsidRPr="002559C1">
              <w:rPr>
                <w:sz w:val="19"/>
                <w:szCs w:val="19"/>
              </w:rPr>
              <w:t xml:space="preserve"> tools to protect personal data and from </w:t>
            </w:r>
            <w:r w:rsidR="00E63D1B">
              <w:rPr>
                <w:sz w:val="19"/>
                <w:szCs w:val="19"/>
              </w:rPr>
              <w:t>fraud</w:t>
            </w:r>
            <w:r w:rsidRPr="002559C1">
              <w:rPr>
                <w:sz w:val="19"/>
                <w:szCs w:val="19"/>
              </w:rPr>
              <w:t>.</w:t>
            </w:r>
          </w:p>
          <w:p w14:paraId="6C49F3F6"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propose</w:t>
            </w:r>
            <w:r>
              <w:rPr>
                <w:sz w:val="19"/>
                <w:szCs w:val="19"/>
              </w:rPr>
              <w:t>s</w:t>
            </w:r>
            <w:r w:rsidRPr="002559C1">
              <w:rPr>
                <w:sz w:val="19"/>
                <w:szCs w:val="19"/>
              </w:rPr>
              <w:t xml:space="preserve"> actions which prevent </w:t>
            </w:r>
            <w:r>
              <w:rPr>
                <w:sz w:val="19"/>
                <w:szCs w:val="19"/>
              </w:rPr>
              <w:t>him/ her</w:t>
            </w:r>
            <w:r w:rsidRPr="002559C1">
              <w:rPr>
                <w:sz w:val="19"/>
                <w:szCs w:val="19"/>
              </w:rPr>
              <w:t xml:space="preserve"> from health risks and threats to physical and psychological wellbeing while navigating through the digital environment.</w:t>
            </w:r>
          </w:p>
        </w:tc>
        <w:tc>
          <w:tcPr>
            <w:tcW w:w="2845" w:type="dxa"/>
          </w:tcPr>
          <w:p w14:paraId="6C210912"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is</w:t>
            </w:r>
            <w:r w:rsidRPr="002559C1">
              <w:rPr>
                <w:sz w:val="19"/>
                <w:szCs w:val="19"/>
              </w:rPr>
              <w:t xml:space="preserve"> aware that digital services use personal data and that this might influence search behavior.</w:t>
            </w:r>
          </w:p>
          <w:p w14:paraId="4A65D62C" w14:textId="06B35EB6"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strive</w:t>
            </w:r>
            <w:r>
              <w:rPr>
                <w:sz w:val="19"/>
                <w:szCs w:val="19"/>
              </w:rPr>
              <w:t>s</w:t>
            </w:r>
            <w:r w:rsidRPr="002559C1">
              <w:rPr>
                <w:sz w:val="19"/>
                <w:szCs w:val="19"/>
              </w:rPr>
              <w:t xml:space="preserve"> to protect </w:t>
            </w:r>
            <w:r>
              <w:rPr>
                <w:sz w:val="19"/>
                <w:szCs w:val="19"/>
              </w:rPr>
              <w:t>his/ her</w:t>
            </w:r>
            <w:r w:rsidRPr="002559C1">
              <w:rPr>
                <w:sz w:val="19"/>
                <w:szCs w:val="19"/>
              </w:rPr>
              <w:t xml:space="preserve"> personal data and from </w:t>
            </w:r>
            <w:r w:rsidR="00E63D1B">
              <w:rPr>
                <w:sz w:val="19"/>
                <w:szCs w:val="19"/>
              </w:rPr>
              <w:t>fraud</w:t>
            </w:r>
            <w:r w:rsidRPr="002559C1">
              <w:rPr>
                <w:sz w:val="19"/>
                <w:szCs w:val="19"/>
              </w:rPr>
              <w:t>.</w:t>
            </w:r>
          </w:p>
          <w:p w14:paraId="3FD63FB5"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is</w:t>
            </w:r>
            <w:r w:rsidRPr="002559C1">
              <w:rPr>
                <w:sz w:val="19"/>
                <w:szCs w:val="19"/>
              </w:rPr>
              <w:t xml:space="preserve"> aware of potential health risks and threats to physical and psychological well-being which can arise while navigating through the digital environment and therefore value actions which can prevent </w:t>
            </w:r>
            <w:r>
              <w:rPr>
                <w:sz w:val="19"/>
                <w:szCs w:val="19"/>
              </w:rPr>
              <w:t>him/ her</w:t>
            </w:r>
            <w:r w:rsidRPr="002559C1">
              <w:rPr>
                <w:sz w:val="19"/>
                <w:szCs w:val="19"/>
              </w:rPr>
              <w:t xml:space="preserve"> from those risks.</w:t>
            </w:r>
          </w:p>
        </w:tc>
      </w:tr>
      <w:tr w:rsidR="002F68A7" w:rsidRPr="002559C1" w14:paraId="0BFA1840" w14:textId="77777777" w:rsidTr="002F68A7">
        <w:tc>
          <w:tcPr>
            <w:tcW w:w="2874" w:type="dxa"/>
          </w:tcPr>
          <w:p w14:paraId="360B915D" w14:textId="096310D3" w:rsidR="002F68A7" w:rsidRPr="002559C1" w:rsidRDefault="002F68A7" w:rsidP="002F68A7">
            <w:pPr>
              <w:spacing w:line="276" w:lineRule="auto"/>
              <w:rPr>
                <w:b/>
                <w:sz w:val="19"/>
                <w:szCs w:val="19"/>
              </w:rPr>
            </w:pPr>
            <w:r w:rsidRPr="002559C1">
              <w:rPr>
                <w:b/>
                <w:sz w:val="19"/>
                <w:szCs w:val="19"/>
              </w:rPr>
              <w:t>Problem-solving</w:t>
            </w:r>
            <w:r w:rsidR="00D60041">
              <w:rPr>
                <w:b/>
                <w:sz w:val="19"/>
                <w:szCs w:val="19"/>
              </w:rPr>
              <w:t xml:space="preserve"> </w:t>
            </w:r>
            <w:r w:rsidRPr="002559C1">
              <w:rPr>
                <w:b/>
                <w:sz w:val="19"/>
                <w:szCs w:val="19"/>
              </w:rPr>
              <w:t>and assistive technology adjustment</w:t>
            </w:r>
          </w:p>
          <w:p w14:paraId="74D46DB4" w14:textId="77777777" w:rsidR="002F68A7" w:rsidRPr="002559C1" w:rsidRDefault="002F68A7" w:rsidP="002F68A7">
            <w:pPr>
              <w:numPr>
                <w:ilvl w:val="0"/>
                <w:numId w:val="42"/>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 xml:space="preserve">Solving technical problems/ problems with the individual </w:t>
            </w:r>
            <w:r>
              <w:rPr>
                <w:color w:val="000000"/>
                <w:sz w:val="19"/>
                <w:szCs w:val="19"/>
              </w:rPr>
              <w:t>AT</w:t>
            </w:r>
          </w:p>
          <w:p w14:paraId="14819931" w14:textId="77777777" w:rsidR="002F68A7" w:rsidRPr="002559C1" w:rsidRDefault="002F68A7" w:rsidP="002F68A7">
            <w:pPr>
              <w:numPr>
                <w:ilvl w:val="0"/>
                <w:numId w:val="42"/>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lastRenderedPageBreak/>
              <w:t>Identify (accessibility) needs and technological responses</w:t>
            </w:r>
          </w:p>
          <w:p w14:paraId="4ADE9796" w14:textId="77777777" w:rsidR="002F68A7" w:rsidRPr="002559C1" w:rsidRDefault="002F68A7" w:rsidP="002F68A7">
            <w:pPr>
              <w:numPr>
                <w:ilvl w:val="0"/>
                <w:numId w:val="42"/>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 xml:space="preserve">Creatively using digital technologies for (digital) participation </w:t>
            </w:r>
          </w:p>
          <w:p w14:paraId="586A2477" w14:textId="77777777" w:rsidR="002F68A7" w:rsidRPr="002559C1" w:rsidRDefault="002F68A7" w:rsidP="002F68A7">
            <w:pPr>
              <w:numPr>
                <w:ilvl w:val="0"/>
                <w:numId w:val="42"/>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Identifying digital competence gaps</w:t>
            </w:r>
          </w:p>
        </w:tc>
        <w:tc>
          <w:tcPr>
            <w:tcW w:w="2903" w:type="dxa"/>
          </w:tcPr>
          <w:p w14:paraId="7B05D44D"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can analyze functions of </w:t>
            </w:r>
            <w:r>
              <w:rPr>
                <w:sz w:val="19"/>
                <w:szCs w:val="19"/>
              </w:rPr>
              <w:t>his/ her AT</w:t>
            </w:r>
            <w:r w:rsidRPr="002559C1">
              <w:rPr>
                <w:sz w:val="19"/>
                <w:szCs w:val="19"/>
              </w:rPr>
              <w:t xml:space="preserve"> and propose changes according to </w:t>
            </w:r>
            <w:r>
              <w:rPr>
                <w:sz w:val="19"/>
                <w:szCs w:val="19"/>
              </w:rPr>
              <w:t>his/ her</w:t>
            </w:r>
            <w:r w:rsidRPr="002559C1">
              <w:rPr>
                <w:sz w:val="19"/>
                <w:szCs w:val="19"/>
              </w:rPr>
              <w:t xml:space="preserve"> requirements when accessing the digital environment. </w:t>
            </w:r>
          </w:p>
          <w:p w14:paraId="29AE7D78"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can analyze and identify accessibility problems when using digital environments.</w:t>
            </w:r>
          </w:p>
        </w:tc>
        <w:tc>
          <w:tcPr>
            <w:tcW w:w="2845" w:type="dxa"/>
          </w:tcPr>
          <w:p w14:paraId="261022DC"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ha</w:t>
            </w:r>
            <w:r>
              <w:rPr>
                <w:sz w:val="19"/>
                <w:szCs w:val="19"/>
              </w:rPr>
              <w:t>s</w:t>
            </w:r>
            <w:r w:rsidRPr="002559C1">
              <w:rPr>
                <w:sz w:val="19"/>
                <w:szCs w:val="19"/>
              </w:rPr>
              <w:t xml:space="preserve"> broad knowledge about the functions of </w:t>
            </w:r>
            <w:r>
              <w:rPr>
                <w:sz w:val="19"/>
                <w:szCs w:val="19"/>
              </w:rPr>
              <w:t>his/ her</w:t>
            </w:r>
            <w:r w:rsidRPr="002559C1">
              <w:rPr>
                <w:sz w:val="19"/>
                <w:szCs w:val="19"/>
              </w:rPr>
              <w:t xml:space="preserve"> AT.</w:t>
            </w:r>
          </w:p>
          <w:p w14:paraId="54162996"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ha</w:t>
            </w:r>
            <w:r>
              <w:rPr>
                <w:sz w:val="19"/>
                <w:szCs w:val="19"/>
              </w:rPr>
              <w:t>s</w:t>
            </w:r>
            <w:r w:rsidRPr="002559C1">
              <w:rPr>
                <w:sz w:val="19"/>
                <w:szCs w:val="19"/>
              </w:rPr>
              <w:t xml:space="preserve"> broad knowledge about accessibility features and barriers which can occur </w:t>
            </w:r>
            <w:r w:rsidRPr="002559C1">
              <w:rPr>
                <w:sz w:val="19"/>
                <w:szCs w:val="19"/>
              </w:rPr>
              <w:lastRenderedPageBreak/>
              <w:t>when accessibility is not given.</w:t>
            </w:r>
          </w:p>
        </w:tc>
        <w:tc>
          <w:tcPr>
            <w:tcW w:w="2845" w:type="dxa"/>
          </w:tcPr>
          <w:p w14:paraId="71464D42"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propose</w:t>
            </w:r>
            <w:r>
              <w:rPr>
                <w:sz w:val="19"/>
                <w:szCs w:val="19"/>
              </w:rPr>
              <w:t>s</w:t>
            </w:r>
            <w:r w:rsidRPr="002559C1">
              <w:rPr>
                <w:sz w:val="19"/>
                <w:szCs w:val="19"/>
              </w:rPr>
              <w:t xml:space="preserve"> changes for </w:t>
            </w:r>
            <w:r>
              <w:rPr>
                <w:sz w:val="19"/>
                <w:szCs w:val="19"/>
              </w:rPr>
              <w:t>his/ her</w:t>
            </w:r>
            <w:r w:rsidRPr="002559C1">
              <w:rPr>
                <w:sz w:val="19"/>
                <w:szCs w:val="19"/>
              </w:rPr>
              <w:t xml:space="preserve"> AT according to </w:t>
            </w:r>
            <w:r>
              <w:rPr>
                <w:sz w:val="19"/>
                <w:szCs w:val="19"/>
              </w:rPr>
              <w:t>his/ her</w:t>
            </w:r>
            <w:r w:rsidRPr="002559C1">
              <w:rPr>
                <w:sz w:val="19"/>
                <w:szCs w:val="19"/>
              </w:rPr>
              <w:t xml:space="preserve"> requirements when accessing the digital environment.</w:t>
            </w:r>
          </w:p>
        </w:tc>
        <w:tc>
          <w:tcPr>
            <w:tcW w:w="2845" w:type="dxa"/>
          </w:tcPr>
          <w:p w14:paraId="310EE127"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continuously seek</w:t>
            </w:r>
            <w:r>
              <w:rPr>
                <w:sz w:val="19"/>
                <w:szCs w:val="19"/>
              </w:rPr>
              <w:t>s</w:t>
            </w:r>
            <w:r w:rsidRPr="002559C1">
              <w:rPr>
                <w:sz w:val="19"/>
                <w:szCs w:val="19"/>
              </w:rPr>
              <w:t xml:space="preserve"> for opportunities which can optimize </w:t>
            </w:r>
            <w:r>
              <w:rPr>
                <w:sz w:val="19"/>
                <w:szCs w:val="19"/>
              </w:rPr>
              <w:t>his/ her</w:t>
            </w:r>
            <w:r w:rsidRPr="002559C1">
              <w:rPr>
                <w:sz w:val="19"/>
                <w:szCs w:val="19"/>
              </w:rPr>
              <w:t xml:space="preserve"> AT when entering the digital environment.</w:t>
            </w:r>
          </w:p>
          <w:p w14:paraId="22E05888"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feel</w:t>
            </w:r>
            <w:r>
              <w:rPr>
                <w:sz w:val="19"/>
                <w:szCs w:val="19"/>
              </w:rPr>
              <w:t>s</w:t>
            </w:r>
            <w:r w:rsidRPr="002559C1">
              <w:rPr>
                <w:sz w:val="19"/>
                <w:szCs w:val="19"/>
              </w:rPr>
              <w:t xml:space="preserve"> deeply frustrated when </w:t>
            </w:r>
            <w:r w:rsidRPr="002559C1">
              <w:rPr>
                <w:sz w:val="19"/>
                <w:szCs w:val="19"/>
              </w:rPr>
              <w:lastRenderedPageBreak/>
              <w:t>encounter</w:t>
            </w:r>
            <w:r>
              <w:rPr>
                <w:sz w:val="19"/>
                <w:szCs w:val="19"/>
              </w:rPr>
              <w:t xml:space="preserve">ing </w:t>
            </w:r>
            <w:r w:rsidRPr="002559C1">
              <w:rPr>
                <w:sz w:val="19"/>
                <w:szCs w:val="19"/>
              </w:rPr>
              <w:t xml:space="preserve">accessibility problems </w:t>
            </w:r>
            <w:r>
              <w:rPr>
                <w:sz w:val="19"/>
                <w:szCs w:val="19"/>
              </w:rPr>
              <w:t>while</w:t>
            </w:r>
            <w:r w:rsidRPr="002559C1">
              <w:rPr>
                <w:sz w:val="19"/>
                <w:szCs w:val="19"/>
              </w:rPr>
              <w:t xml:space="preserve"> using digital environments.</w:t>
            </w:r>
          </w:p>
          <w:p w14:paraId="13B11833"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communicate</w:t>
            </w:r>
            <w:r>
              <w:rPr>
                <w:sz w:val="19"/>
                <w:szCs w:val="19"/>
              </w:rPr>
              <w:t>s</w:t>
            </w:r>
            <w:r w:rsidRPr="002559C1">
              <w:rPr>
                <w:sz w:val="19"/>
                <w:szCs w:val="19"/>
              </w:rPr>
              <w:t xml:space="preserve"> </w:t>
            </w:r>
            <w:r>
              <w:rPr>
                <w:sz w:val="19"/>
                <w:szCs w:val="19"/>
              </w:rPr>
              <w:t>his/ her</w:t>
            </w:r>
            <w:r w:rsidRPr="002559C1">
              <w:rPr>
                <w:sz w:val="19"/>
                <w:szCs w:val="19"/>
              </w:rPr>
              <w:t xml:space="preserve"> needs in order to develop </w:t>
            </w:r>
            <w:r>
              <w:rPr>
                <w:sz w:val="19"/>
                <w:szCs w:val="19"/>
              </w:rPr>
              <w:t>his/ her</w:t>
            </w:r>
            <w:r w:rsidRPr="002559C1">
              <w:rPr>
                <w:sz w:val="19"/>
                <w:szCs w:val="19"/>
              </w:rPr>
              <w:t xml:space="preserve"> digital competences.</w:t>
            </w:r>
          </w:p>
        </w:tc>
      </w:tr>
    </w:tbl>
    <w:p w14:paraId="486367FB" w14:textId="0EDCD688" w:rsidR="002F68A7" w:rsidRDefault="002F68A7" w:rsidP="002F68A7">
      <w:pPr>
        <w:pStyle w:val="Textkrper"/>
        <w:rPr>
          <w:lang w:val="en-US"/>
        </w:rPr>
      </w:pPr>
    </w:p>
    <w:p w14:paraId="491EDC53" w14:textId="378ACBE0" w:rsidR="002F68A7" w:rsidRPr="00E31E78" w:rsidRDefault="002F68A7" w:rsidP="00E31E78">
      <w:pPr>
        <w:pStyle w:val="berschrift3"/>
      </w:pPr>
      <w:bookmarkStart w:id="30" w:name="_Toc152673472"/>
      <w:r w:rsidRPr="00E31E78">
        <w:t>Advanced level</w:t>
      </w:r>
      <w:bookmarkEnd w:id="30"/>
    </w:p>
    <w:tbl>
      <w:tblPr>
        <w:tblStyle w:val="Gitternetztabelle1hellAkzent1"/>
        <w:tblW w:w="14312" w:type="dxa"/>
        <w:tblLayout w:type="fixed"/>
        <w:tblLook w:val="0420" w:firstRow="1" w:lastRow="0" w:firstColumn="0" w:lastColumn="0" w:noHBand="0" w:noVBand="1"/>
      </w:tblPr>
      <w:tblGrid>
        <w:gridCol w:w="2884"/>
        <w:gridCol w:w="2857"/>
        <w:gridCol w:w="2857"/>
        <w:gridCol w:w="2857"/>
        <w:gridCol w:w="2857"/>
      </w:tblGrid>
      <w:tr w:rsidR="002F68A7" w:rsidRPr="002559C1" w14:paraId="172904D3" w14:textId="77777777" w:rsidTr="002F68A7">
        <w:trPr>
          <w:cnfStyle w:val="100000000000" w:firstRow="1" w:lastRow="0" w:firstColumn="0" w:lastColumn="0" w:oddVBand="0" w:evenVBand="0" w:oddHBand="0" w:evenHBand="0" w:firstRowFirstColumn="0" w:firstRowLastColumn="0" w:lastRowFirstColumn="0" w:lastRowLastColumn="0"/>
        </w:trPr>
        <w:tc>
          <w:tcPr>
            <w:tcW w:w="2884" w:type="dxa"/>
          </w:tcPr>
          <w:p w14:paraId="6C5E1007" w14:textId="77777777" w:rsidR="002F68A7" w:rsidRPr="002559C1" w:rsidRDefault="002F68A7" w:rsidP="002F68A7">
            <w:pPr>
              <w:spacing w:line="276" w:lineRule="auto"/>
              <w:rPr>
                <w:b w:val="0"/>
                <w:sz w:val="19"/>
                <w:szCs w:val="19"/>
              </w:rPr>
            </w:pPr>
            <w:r w:rsidRPr="002559C1">
              <w:rPr>
                <w:sz w:val="19"/>
                <w:szCs w:val="19"/>
              </w:rPr>
              <w:t>Areas</w:t>
            </w:r>
          </w:p>
        </w:tc>
        <w:tc>
          <w:tcPr>
            <w:tcW w:w="2857" w:type="dxa"/>
          </w:tcPr>
          <w:p w14:paraId="6F99CA4F" w14:textId="77777777" w:rsidR="002F68A7" w:rsidRPr="002559C1" w:rsidRDefault="002F68A7" w:rsidP="002F68A7">
            <w:pPr>
              <w:spacing w:after="160" w:line="276" w:lineRule="auto"/>
              <w:rPr>
                <w:b w:val="0"/>
                <w:sz w:val="19"/>
                <w:szCs w:val="19"/>
              </w:rPr>
            </w:pPr>
            <w:r w:rsidRPr="002559C1">
              <w:rPr>
                <w:sz w:val="19"/>
                <w:szCs w:val="19"/>
              </w:rPr>
              <w:t>Proficiency statements</w:t>
            </w:r>
          </w:p>
        </w:tc>
        <w:tc>
          <w:tcPr>
            <w:tcW w:w="2857" w:type="dxa"/>
          </w:tcPr>
          <w:p w14:paraId="79F33CF2" w14:textId="77777777" w:rsidR="002F68A7" w:rsidRPr="002559C1" w:rsidRDefault="002F68A7" w:rsidP="002F68A7">
            <w:pPr>
              <w:spacing w:after="160" w:line="276" w:lineRule="auto"/>
              <w:rPr>
                <w:b w:val="0"/>
                <w:sz w:val="19"/>
                <w:szCs w:val="19"/>
              </w:rPr>
            </w:pPr>
            <w:r w:rsidRPr="002559C1">
              <w:rPr>
                <w:sz w:val="19"/>
                <w:szCs w:val="19"/>
              </w:rPr>
              <w:t>Knowledge</w:t>
            </w:r>
          </w:p>
        </w:tc>
        <w:tc>
          <w:tcPr>
            <w:tcW w:w="2857" w:type="dxa"/>
          </w:tcPr>
          <w:p w14:paraId="037600AF" w14:textId="77777777" w:rsidR="002F68A7" w:rsidRPr="002559C1" w:rsidRDefault="002F68A7" w:rsidP="002F68A7">
            <w:pPr>
              <w:spacing w:after="160" w:line="276" w:lineRule="auto"/>
              <w:rPr>
                <w:b w:val="0"/>
                <w:sz w:val="19"/>
                <w:szCs w:val="19"/>
              </w:rPr>
            </w:pPr>
            <w:r w:rsidRPr="002559C1">
              <w:rPr>
                <w:sz w:val="19"/>
                <w:szCs w:val="19"/>
              </w:rPr>
              <w:t>Skills</w:t>
            </w:r>
          </w:p>
        </w:tc>
        <w:tc>
          <w:tcPr>
            <w:tcW w:w="2857" w:type="dxa"/>
          </w:tcPr>
          <w:p w14:paraId="6104FB49" w14:textId="77777777" w:rsidR="002F68A7" w:rsidRPr="002559C1" w:rsidRDefault="002F68A7" w:rsidP="002F68A7">
            <w:pPr>
              <w:spacing w:after="160" w:line="276" w:lineRule="auto"/>
              <w:rPr>
                <w:b w:val="0"/>
                <w:sz w:val="19"/>
                <w:szCs w:val="19"/>
              </w:rPr>
            </w:pPr>
            <w:r w:rsidRPr="002559C1">
              <w:rPr>
                <w:sz w:val="19"/>
                <w:szCs w:val="19"/>
              </w:rPr>
              <w:t>Attitudes</w:t>
            </w:r>
          </w:p>
        </w:tc>
      </w:tr>
      <w:tr w:rsidR="002F68A7" w:rsidRPr="002559C1" w14:paraId="311052F5" w14:textId="77777777" w:rsidTr="002F68A7">
        <w:tc>
          <w:tcPr>
            <w:tcW w:w="2884" w:type="dxa"/>
          </w:tcPr>
          <w:p w14:paraId="1BAADC4F" w14:textId="77777777" w:rsidR="002F68A7" w:rsidRPr="002559C1" w:rsidRDefault="002F68A7" w:rsidP="002F68A7">
            <w:pPr>
              <w:spacing w:line="276" w:lineRule="auto"/>
              <w:rPr>
                <w:b/>
                <w:sz w:val="19"/>
                <w:szCs w:val="19"/>
              </w:rPr>
            </w:pPr>
            <w:r w:rsidRPr="002559C1">
              <w:rPr>
                <w:b/>
                <w:sz w:val="19"/>
                <w:szCs w:val="19"/>
              </w:rPr>
              <w:t>Learning in an inclusive environment</w:t>
            </w:r>
          </w:p>
          <w:p w14:paraId="04D28B62" w14:textId="77777777" w:rsidR="002F68A7" w:rsidRPr="002559C1" w:rsidRDefault="002F68A7" w:rsidP="002F68A7">
            <w:pPr>
              <w:numPr>
                <w:ilvl w:val="0"/>
                <w:numId w:val="38"/>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Digital participation</w:t>
            </w:r>
          </w:p>
          <w:p w14:paraId="1C39E96C" w14:textId="77777777" w:rsidR="002F68A7" w:rsidRPr="002559C1" w:rsidRDefault="002F68A7" w:rsidP="002F68A7">
            <w:pPr>
              <w:numPr>
                <w:ilvl w:val="0"/>
                <w:numId w:val="38"/>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Involvement of social environment</w:t>
            </w:r>
          </w:p>
          <w:p w14:paraId="74BC9E43" w14:textId="77777777" w:rsidR="002F68A7" w:rsidRPr="002559C1" w:rsidRDefault="002F68A7" w:rsidP="002F68A7">
            <w:pPr>
              <w:numPr>
                <w:ilvl w:val="0"/>
                <w:numId w:val="38"/>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Digital inclusion</w:t>
            </w:r>
          </w:p>
        </w:tc>
        <w:tc>
          <w:tcPr>
            <w:tcW w:w="2857" w:type="dxa"/>
          </w:tcPr>
          <w:p w14:paraId="03105BDE"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propose</w:t>
            </w:r>
            <w:r>
              <w:rPr>
                <w:sz w:val="19"/>
                <w:szCs w:val="19"/>
              </w:rPr>
              <w:t>s</w:t>
            </w:r>
            <w:r w:rsidRPr="002559C1">
              <w:rPr>
                <w:sz w:val="19"/>
                <w:szCs w:val="19"/>
              </w:rPr>
              <w:t xml:space="preserve"> needed changes within a digital learning environment following </w:t>
            </w:r>
            <w:r>
              <w:rPr>
                <w:sz w:val="19"/>
                <w:szCs w:val="19"/>
              </w:rPr>
              <w:t>his/ her</w:t>
            </w:r>
            <w:r w:rsidRPr="002559C1">
              <w:rPr>
                <w:sz w:val="19"/>
                <w:szCs w:val="19"/>
              </w:rPr>
              <w:t xml:space="preserve"> analysis.</w:t>
            </w:r>
          </w:p>
          <w:p w14:paraId="25A0F9F0"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evaluate</w:t>
            </w:r>
            <w:r>
              <w:rPr>
                <w:sz w:val="19"/>
                <w:szCs w:val="19"/>
              </w:rPr>
              <w:t>s</w:t>
            </w:r>
            <w:r w:rsidRPr="002559C1">
              <w:rPr>
                <w:sz w:val="19"/>
                <w:szCs w:val="19"/>
              </w:rPr>
              <w:t xml:space="preserve"> digital offers corresponding to </w:t>
            </w:r>
            <w:r>
              <w:rPr>
                <w:sz w:val="19"/>
                <w:szCs w:val="19"/>
              </w:rPr>
              <w:t>his/ her</w:t>
            </w:r>
            <w:r w:rsidRPr="002559C1">
              <w:rPr>
                <w:sz w:val="19"/>
                <w:szCs w:val="19"/>
              </w:rPr>
              <w:t xml:space="preserve"> learning needs and propose changes.</w:t>
            </w:r>
          </w:p>
        </w:tc>
        <w:tc>
          <w:tcPr>
            <w:tcW w:w="2857" w:type="dxa"/>
          </w:tcPr>
          <w:p w14:paraId="2BA13F10"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ha</w:t>
            </w:r>
            <w:r>
              <w:rPr>
                <w:sz w:val="19"/>
                <w:szCs w:val="19"/>
              </w:rPr>
              <w:t>s</w:t>
            </w:r>
            <w:r w:rsidRPr="002559C1">
              <w:rPr>
                <w:sz w:val="19"/>
                <w:szCs w:val="19"/>
              </w:rPr>
              <w:t xml:space="preserve"> a clear view on </w:t>
            </w:r>
            <w:r>
              <w:rPr>
                <w:sz w:val="19"/>
                <w:szCs w:val="19"/>
              </w:rPr>
              <w:t>his/ her</w:t>
            </w:r>
            <w:r w:rsidRPr="002559C1">
              <w:rPr>
                <w:sz w:val="19"/>
                <w:szCs w:val="19"/>
              </w:rPr>
              <w:t xml:space="preserve"> needs, knowledge and resources and what </w:t>
            </w:r>
            <w:r>
              <w:rPr>
                <w:sz w:val="19"/>
                <w:szCs w:val="19"/>
              </w:rPr>
              <w:t>he/she</w:t>
            </w:r>
            <w:r w:rsidRPr="002559C1">
              <w:rPr>
                <w:sz w:val="19"/>
                <w:szCs w:val="19"/>
              </w:rPr>
              <w:t xml:space="preserve"> need</w:t>
            </w:r>
            <w:r>
              <w:rPr>
                <w:sz w:val="19"/>
                <w:szCs w:val="19"/>
              </w:rPr>
              <w:t>s</w:t>
            </w:r>
            <w:r w:rsidRPr="002559C1">
              <w:rPr>
                <w:sz w:val="19"/>
                <w:szCs w:val="19"/>
              </w:rPr>
              <w:t xml:space="preserve"> to address and communicate them.</w:t>
            </w:r>
          </w:p>
          <w:p w14:paraId="63FD0F3E"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know</w:t>
            </w:r>
            <w:r>
              <w:rPr>
                <w:sz w:val="19"/>
                <w:szCs w:val="19"/>
              </w:rPr>
              <w:t>s</w:t>
            </w:r>
            <w:r w:rsidRPr="002559C1">
              <w:rPr>
                <w:sz w:val="19"/>
                <w:szCs w:val="19"/>
              </w:rPr>
              <w:t xml:space="preserve"> how </w:t>
            </w:r>
            <w:sdt>
              <w:sdtPr>
                <w:rPr>
                  <w:sz w:val="19"/>
                  <w:szCs w:val="19"/>
                </w:rPr>
                <w:tag w:val="goog_rdk_223"/>
                <w:id w:val="1476414163"/>
              </w:sdtPr>
              <w:sdtContent>
                <w:r w:rsidRPr="002559C1">
                  <w:rPr>
                    <w:sz w:val="19"/>
                    <w:szCs w:val="19"/>
                  </w:rPr>
                  <w:t>to adapt</w:t>
                </w:r>
              </w:sdtContent>
            </w:sdt>
            <w:r w:rsidRPr="002559C1">
              <w:rPr>
                <w:sz w:val="19"/>
                <w:szCs w:val="19"/>
              </w:rPr>
              <w:t xml:space="preserve"> digital offers and how to adapt </w:t>
            </w:r>
            <w:r>
              <w:rPr>
                <w:sz w:val="19"/>
                <w:szCs w:val="19"/>
              </w:rPr>
              <w:t>his/ her</w:t>
            </w:r>
            <w:r w:rsidRPr="002559C1">
              <w:rPr>
                <w:sz w:val="19"/>
                <w:szCs w:val="19"/>
              </w:rPr>
              <w:t xml:space="preserve"> AT according to learning needs.</w:t>
            </w:r>
          </w:p>
        </w:tc>
        <w:tc>
          <w:tcPr>
            <w:tcW w:w="2857" w:type="dxa"/>
          </w:tcPr>
          <w:p w14:paraId="7E3EB3D5"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conduct a self-assessment to evaluate digital skill needs.</w:t>
            </w:r>
          </w:p>
          <w:p w14:paraId="4685EB50"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adapt</w:t>
            </w:r>
            <w:r>
              <w:rPr>
                <w:sz w:val="19"/>
                <w:szCs w:val="19"/>
              </w:rPr>
              <w:t>s</w:t>
            </w:r>
            <w:r w:rsidRPr="002559C1">
              <w:rPr>
                <w:sz w:val="19"/>
                <w:szCs w:val="19"/>
              </w:rPr>
              <w:t xml:space="preserve"> digital offers according to </w:t>
            </w:r>
            <w:r>
              <w:rPr>
                <w:sz w:val="19"/>
                <w:szCs w:val="19"/>
              </w:rPr>
              <w:t>his/ her</w:t>
            </w:r>
            <w:r w:rsidRPr="002559C1">
              <w:rPr>
                <w:sz w:val="19"/>
                <w:szCs w:val="19"/>
              </w:rPr>
              <w:t xml:space="preserve"> learning needs.</w:t>
            </w:r>
          </w:p>
          <w:p w14:paraId="1AA13C7F"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make use of </w:t>
            </w:r>
            <w:r>
              <w:rPr>
                <w:sz w:val="19"/>
                <w:szCs w:val="19"/>
              </w:rPr>
              <w:t>his/ her</w:t>
            </w:r>
            <w:r w:rsidRPr="002559C1">
              <w:rPr>
                <w:sz w:val="19"/>
                <w:szCs w:val="19"/>
              </w:rPr>
              <w:t xml:space="preserve"> AT to overcome possible barriers.</w:t>
            </w:r>
          </w:p>
        </w:tc>
        <w:tc>
          <w:tcPr>
            <w:tcW w:w="2857" w:type="dxa"/>
          </w:tcPr>
          <w:p w14:paraId="369AA536"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is</w:t>
            </w:r>
            <w:r w:rsidRPr="002559C1">
              <w:rPr>
                <w:sz w:val="19"/>
                <w:szCs w:val="19"/>
              </w:rPr>
              <w:t xml:space="preserve"> convinced that an improvement of </w:t>
            </w:r>
            <w:r>
              <w:rPr>
                <w:sz w:val="19"/>
                <w:szCs w:val="19"/>
              </w:rPr>
              <w:t>his/ her</w:t>
            </w:r>
            <w:r w:rsidRPr="002559C1">
              <w:rPr>
                <w:sz w:val="19"/>
                <w:szCs w:val="19"/>
              </w:rPr>
              <w:t xml:space="preserve"> digital skills and the use of </w:t>
            </w:r>
            <w:r>
              <w:rPr>
                <w:sz w:val="19"/>
                <w:szCs w:val="19"/>
              </w:rPr>
              <w:t>his/ her</w:t>
            </w:r>
            <w:r w:rsidRPr="002559C1">
              <w:rPr>
                <w:sz w:val="19"/>
                <w:szCs w:val="19"/>
              </w:rPr>
              <w:t xml:space="preserve"> AT can evolve participation within the digital environment.</w:t>
            </w:r>
          </w:p>
          <w:p w14:paraId="65C0D09F"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feel</w:t>
            </w:r>
            <w:r>
              <w:rPr>
                <w:sz w:val="19"/>
                <w:szCs w:val="19"/>
              </w:rPr>
              <w:t>s</w:t>
            </w:r>
            <w:r w:rsidRPr="002559C1">
              <w:rPr>
                <w:sz w:val="19"/>
                <w:szCs w:val="19"/>
              </w:rPr>
              <w:t xml:space="preserve"> obligated to address accessibility barriers and inform responsible persons.</w:t>
            </w:r>
          </w:p>
        </w:tc>
      </w:tr>
      <w:tr w:rsidR="002F68A7" w:rsidRPr="002559C1" w14:paraId="345FD3C1" w14:textId="77777777" w:rsidTr="002F68A7">
        <w:tc>
          <w:tcPr>
            <w:tcW w:w="2884" w:type="dxa"/>
          </w:tcPr>
          <w:p w14:paraId="5A4B49C2" w14:textId="3DC07F0F" w:rsidR="002F68A7" w:rsidRPr="002559C1" w:rsidRDefault="002F68A7" w:rsidP="002F68A7">
            <w:pPr>
              <w:spacing w:line="276" w:lineRule="auto"/>
              <w:rPr>
                <w:b/>
                <w:sz w:val="19"/>
                <w:szCs w:val="19"/>
              </w:rPr>
            </w:pPr>
            <w:r w:rsidRPr="002559C1">
              <w:rPr>
                <w:b/>
                <w:sz w:val="19"/>
                <w:szCs w:val="19"/>
              </w:rPr>
              <w:lastRenderedPageBreak/>
              <w:t>Information</w:t>
            </w:r>
            <w:r w:rsidR="00D60041">
              <w:rPr>
                <w:b/>
                <w:sz w:val="19"/>
                <w:szCs w:val="19"/>
              </w:rPr>
              <w:t xml:space="preserve"> </w:t>
            </w:r>
            <w:r w:rsidRPr="002559C1">
              <w:rPr>
                <w:b/>
                <w:sz w:val="19"/>
                <w:szCs w:val="19"/>
              </w:rPr>
              <w:t>&amp;</w:t>
            </w:r>
            <w:r w:rsidR="00D60041">
              <w:rPr>
                <w:b/>
                <w:sz w:val="19"/>
                <w:szCs w:val="19"/>
              </w:rPr>
              <w:t xml:space="preserve"> </w:t>
            </w:r>
            <w:r w:rsidRPr="002559C1">
              <w:rPr>
                <w:b/>
                <w:sz w:val="19"/>
                <w:szCs w:val="19"/>
              </w:rPr>
              <w:t>data literacy</w:t>
            </w:r>
          </w:p>
          <w:p w14:paraId="15597FA1" w14:textId="77777777" w:rsidR="002F68A7" w:rsidRPr="002559C1" w:rsidRDefault="002F68A7" w:rsidP="002F68A7">
            <w:pPr>
              <w:numPr>
                <w:ilvl w:val="0"/>
                <w:numId w:val="37"/>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Browsing, searching and filtering data, information and digital content</w:t>
            </w:r>
          </w:p>
          <w:p w14:paraId="25820966" w14:textId="77777777" w:rsidR="002F68A7" w:rsidRPr="002559C1" w:rsidRDefault="002F68A7" w:rsidP="002F68A7">
            <w:pPr>
              <w:numPr>
                <w:ilvl w:val="0"/>
                <w:numId w:val="37"/>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Evaluation data, information and digital content</w:t>
            </w:r>
          </w:p>
          <w:p w14:paraId="08AF5398" w14:textId="77777777" w:rsidR="002F68A7" w:rsidRPr="002559C1" w:rsidRDefault="002F68A7" w:rsidP="002F68A7">
            <w:pPr>
              <w:numPr>
                <w:ilvl w:val="0"/>
                <w:numId w:val="37"/>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Managing data, information and digital content</w:t>
            </w:r>
          </w:p>
        </w:tc>
        <w:tc>
          <w:tcPr>
            <w:tcW w:w="2857" w:type="dxa"/>
          </w:tcPr>
          <w:p w14:paraId="492690E9"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create</w:t>
            </w:r>
            <w:r>
              <w:rPr>
                <w:sz w:val="19"/>
                <w:szCs w:val="19"/>
              </w:rPr>
              <w:t>s</w:t>
            </w:r>
            <w:r w:rsidRPr="002559C1">
              <w:rPr>
                <w:sz w:val="19"/>
                <w:szCs w:val="19"/>
              </w:rPr>
              <w:t xml:space="preserve"> and modif</w:t>
            </w:r>
            <w:r>
              <w:rPr>
                <w:sz w:val="19"/>
                <w:szCs w:val="19"/>
              </w:rPr>
              <w:t>ies</w:t>
            </w:r>
            <w:r w:rsidRPr="002559C1">
              <w:rPr>
                <w:sz w:val="19"/>
                <w:szCs w:val="19"/>
              </w:rPr>
              <w:t xml:space="preserve"> individual search strategies according to </w:t>
            </w:r>
            <w:r>
              <w:rPr>
                <w:sz w:val="19"/>
                <w:szCs w:val="19"/>
              </w:rPr>
              <w:t>his/ her</w:t>
            </w:r>
            <w:r w:rsidRPr="002559C1">
              <w:rPr>
                <w:sz w:val="19"/>
                <w:szCs w:val="19"/>
              </w:rPr>
              <w:t xml:space="preserve"> accessibility needs.</w:t>
            </w:r>
          </w:p>
          <w:p w14:paraId="6792184E"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critically evaluate</w:t>
            </w:r>
            <w:r>
              <w:rPr>
                <w:sz w:val="19"/>
                <w:szCs w:val="19"/>
              </w:rPr>
              <w:t>s</w:t>
            </w:r>
            <w:r w:rsidRPr="002559C1">
              <w:rPr>
                <w:sz w:val="19"/>
                <w:szCs w:val="19"/>
              </w:rPr>
              <w:t xml:space="preserve"> data, information and digital content and the accessibility settings.</w:t>
            </w:r>
          </w:p>
        </w:tc>
        <w:tc>
          <w:tcPr>
            <w:tcW w:w="2857" w:type="dxa"/>
          </w:tcPr>
          <w:p w14:paraId="6ABB441F"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ha</w:t>
            </w:r>
            <w:r>
              <w:rPr>
                <w:sz w:val="19"/>
                <w:szCs w:val="19"/>
              </w:rPr>
              <w:t>s</w:t>
            </w:r>
            <w:r w:rsidRPr="002559C1">
              <w:rPr>
                <w:sz w:val="19"/>
                <w:szCs w:val="19"/>
              </w:rPr>
              <w:t xml:space="preserve"> deep knowledge about search strategies and how </w:t>
            </w:r>
            <w:r>
              <w:rPr>
                <w:sz w:val="19"/>
                <w:szCs w:val="19"/>
              </w:rPr>
              <w:t xml:space="preserve">those </w:t>
            </w:r>
            <w:r w:rsidRPr="002559C1">
              <w:rPr>
                <w:sz w:val="19"/>
                <w:szCs w:val="19"/>
              </w:rPr>
              <w:t xml:space="preserve">can </w:t>
            </w:r>
            <w:r>
              <w:rPr>
                <w:sz w:val="19"/>
                <w:szCs w:val="19"/>
              </w:rPr>
              <w:t xml:space="preserve">be </w:t>
            </w:r>
            <w:r w:rsidRPr="002559C1">
              <w:rPr>
                <w:sz w:val="19"/>
                <w:szCs w:val="19"/>
              </w:rPr>
              <w:t>use</w:t>
            </w:r>
            <w:r>
              <w:rPr>
                <w:sz w:val="19"/>
                <w:szCs w:val="19"/>
              </w:rPr>
              <w:t>d</w:t>
            </w:r>
            <w:r w:rsidRPr="002559C1">
              <w:rPr>
                <w:sz w:val="19"/>
                <w:szCs w:val="19"/>
              </w:rPr>
              <w:t xml:space="preserve"> for accessibility needs.</w:t>
            </w:r>
          </w:p>
        </w:tc>
        <w:tc>
          <w:tcPr>
            <w:tcW w:w="2857" w:type="dxa"/>
          </w:tcPr>
          <w:p w14:paraId="2D3146A9"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adjust search strategies according to </w:t>
            </w:r>
            <w:r>
              <w:rPr>
                <w:sz w:val="19"/>
                <w:szCs w:val="19"/>
              </w:rPr>
              <w:t>his/ her</w:t>
            </w:r>
            <w:r w:rsidRPr="002559C1">
              <w:rPr>
                <w:sz w:val="19"/>
                <w:szCs w:val="19"/>
              </w:rPr>
              <w:t xml:space="preserve"> accessibility needs.</w:t>
            </w:r>
          </w:p>
        </w:tc>
        <w:tc>
          <w:tcPr>
            <w:tcW w:w="2857" w:type="dxa"/>
          </w:tcPr>
          <w:p w14:paraId="56707C5D"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critically evaluate</w:t>
            </w:r>
            <w:r>
              <w:rPr>
                <w:sz w:val="19"/>
                <w:szCs w:val="19"/>
              </w:rPr>
              <w:t>s</w:t>
            </w:r>
            <w:r w:rsidRPr="002559C1">
              <w:rPr>
                <w:sz w:val="19"/>
                <w:szCs w:val="19"/>
              </w:rPr>
              <w:t xml:space="preserve"> data, information and digital content and give suggestions for accessibility settings.</w:t>
            </w:r>
          </w:p>
        </w:tc>
      </w:tr>
      <w:tr w:rsidR="002F68A7" w:rsidRPr="002559C1" w14:paraId="33B5DA8F" w14:textId="77777777" w:rsidTr="002F68A7">
        <w:tc>
          <w:tcPr>
            <w:tcW w:w="2884" w:type="dxa"/>
          </w:tcPr>
          <w:p w14:paraId="5B4B5007" w14:textId="2B5352BC" w:rsidR="002F68A7" w:rsidRPr="002559C1" w:rsidRDefault="002F68A7" w:rsidP="002F68A7">
            <w:pPr>
              <w:spacing w:line="276" w:lineRule="auto"/>
              <w:rPr>
                <w:b/>
                <w:sz w:val="19"/>
                <w:szCs w:val="19"/>
              </w:rPr>
            </w:pPr>
            <w:r w:rsidRPr="002559C1">
              <w:rPr>
                <w:b/>
                <w:sz w:val="19"/>
                <w:szCs w:val="19"/>
              </w:rPr>
              <w:t>Accessible Communication</w:t>
            </w:r>
            <w:r w:rsidR="00D60041">
              <w:rPr>
                <w:b/>
                <w:sz w:val="19"/>
                <w:szCs w:val="19"/>
              </w:rPr>
              <w:t xml:space="preserve"> </w:t>
            </w:r>
            <w:r w:rsidRPr="002559C1">
              <w:rPr>
                <w:b/>
                <w:sz w:val="19"/>
                <w:szCs w:val="19"/>
              </w:rPr>
              <w:t>&amp; Collaboration</w:t>
            </w:r>
          </w:p>
          <w:p w14:paraId="734A103B" w14:textId="77777777" w:rsidR="002F68A7" w:rsidRPr="002559C1" w:rsidRDefault="002F68A7" w:rsidP="002F68A7">
            <w:pPr>
              <w:numPr>
                <w:ilvl w:val="0"/>
                <w:numId w:val="39"/>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Interacting through digital technologies and adjustment of accessibility features</w:t>
            </w:r>
          </w:p>
          <w:p w14:paraId="7B5D92A7" w14:textId="77777777" w:rsidR="002F68A7" w:rsidRPr="002559C1" w:rsidRDefault="002F68A7" w:rsidP="002F68A7">
            <w:pPr>
              <w:numPr>
                <w:ilvl w:val="0"/>
                <w:numId w:val="39"/>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Sharing accessible information and content through digital technologies</w:t>
            </w:r>
          </w:p>
          <w:p w14:paraId="4FD00E2C" w14:textId="77777777" w:rsidR="002F68A7" w:rsidRPr="002559C1" w:rsidRDefault="002F68A7" w:rsidP="002F68A7">
            <w:pPr>
              <w:numPr>
                <w:ilvl w:val="0"/>
                <w:numId w:val="39"/>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Engaging citizenship through digital technologies</w:t>
            </w:r>
          </w:p>
          <w:p w14:paraId="7BBC9169" w14:textId="77777777" w:rsidR="002F68A7" w:rsidRPr="002559C1" w:rsidRDefault="002F68A7" w:rsidP="002F68A7">
            <w:pPr>
              <w:numPr>
                <w:ilvl w:val="0"/>
                <w:numId w:val="39"/>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lastRenderedPageBreak/>
              <w:t>Collaborating through digital technologies</w:t>
            </w:r>
          </w:p>
          <w:p w14:paraId="0C236AC6" w14:textId="77777777" w:rsidR="002F68A7" w:rsidRPr="002559C1" w:rsidRDefault="002F68A7" w:rsidP="002F68A7">
            <w:pPr>
              <w:numPr>
                <w:ilvl w:val="0"/>
                <w:numId w:val="39"/>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Netiquette and inclusion/ participation as well as disability identity</w:t>
            </w:r>
          </w:p>
          <w:p w14:paraId="45C3EAB2" w14:textId="77777777" w:rsidR="002F68A7" w:rsidRPr="002559C1" w:rsidRDefault="002F68A7" w:rsidP="002F68A7">
            <w:pPr>
              <w:numPr>
                <w:ilvl w:val="0"/>
                <w:numId w:val="39"/>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Managing digital identity and being part in the digital society</w:t>
            </w:r>
          </w:p>
        </w:tc>
        <w:tc>
          <w:tcPr>
            <w:tcW w:w="2857" w:type="dxa"/>
          </w:tcPr>
          <w:p w14:paraId="080F946C"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can evaluate collaboration tools and propose specific settings according to </w:t>
            </w:r>
            <w:r>
              <w:rPr>
                <w:sz w:val="19"/>
                <w:szCs w:val="19"/>
              </w:rPr>
              <w:t>his/ her</w:t>
            </w:r>
            <w:r w:rsidRPr="002559C1">
              <w:rPr>
                <w:sz w:val="19"/>
                <w:szCs w:val="19"/>
              </w:rPr>
              <w:t xml:space="preserve"> needs.</w:t>
            </w:r>
          </w:p>
          <w:p w14:paraId="58BD99F9"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critically evaluate </w:t>
            </w:r>
            <w:r>
              <w:rPr>
                <w:sz w:val="19"/>
                <w:szCs w:val="19"/>
              </w:rPr>
              <w:t>his/ her</w:t>
            </w:r>
            <w:r w:rsidRPr="002559C1">
              <w:rPr>
                <w:sz w:val="19"/>
                <w:szCs w:val="19"/>
              </w:rPr>
              <w:t xml:space="preserve"> digital identity and </w:t>
            </w:r>
            <w:sdt>
              <w:sdtPr>
                <w:rPr>
                  <w:sz w:val="19"/>
                  <w:szCs w:val="19"/>
                </w:rPr>
                <w:tag w:val="goog_rdk_190"/>
                <w:id w:val="128988655"/>
              </w:sdtPr>
              <w:sdtContent>
                <w:r w:rsidRPr="002559C1">
                  <w:rPr>
                    <w:sz w:val="19"/>
                    <w:szCs w:val="19"/>
                  </w:rPr>
                  <w:t>seek self-empowerment</w:t>
                </w:r>
              </w:sdtContent>
            </w:sdt>
            <w:r w:rsidRPr="002559C1">
              <w:rPr>
                <w:sz w:val="19"/>
                <w:szCs w:val="19"/>
              </w:rPr>
              <w:t xml:space="preserve"> within the digital society.</w:t>
            </w:r>
          </w:p>
        </w:tc>
        <w:tc>
          <w:tcPr>
            <w:tcW w:w="2857" w:type="dxa"/>
          </w:tcPr>
          <w:p w14:paraId="7CC8BBC5"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h</w:t>
            </w:r>
            <w:r>
              <w:rPr>
                <w:sz w:val="19"/>
                <w:szCs w:val="19"/>
              </w:rPr>
              <w:t xml:space="preserve">as </w:t>
            </w:r>
            <w:r w:rsidRPr="002559C1">
              <w:rPr>
                <w:sz w:val="19"/>
                <w:szCs w:val="19"/>
              </w:rPr>
              <w:t xml:space="preserve">deep knowledge about collaboration and communication tools and accessibility features of those tools. </w:t>
            </w:r>
          </w:p>
          <w:p w14:paraId="3BD87E5C"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define</w:t>
            </w:r>
            <w:r>
              <w:rPr>
                <w:sz w:val="19"/>
                <w:szCs w:val="19"/>
              </w:rPr>
              <w:t>s</w:t>
            </w:r>
            <w:r w:rsidRPr="002559C1">
              <w:rPr>
                <w:sz w:val="19"/>
                <w:szCs w:val="19"/>
              </w:rPr>
              <w:t xml:space="preserve"> </w:t>
            </w:r>
            <w:r>
              <w:rPr>
                <w:sz w:val="19"/>
                <w:szCs w:val="19"/>
              </w:rPr>
              <w:t>his/ her</w:t>
            </w:r>
            <w:r w:rsidRPr="002559C1">
              <w:rPr>
                <w:sz w:val="19"/>
                <w:szCs w:val="19"/>
              </w:rPr>
              <w:t xml:space="preserve"> digital identity within the digital society.</w:t>
            </w:r>
          </w:p>
        </w:tc>
        <w:tc>
          <w:tcPr>
            <w:tcW w:w="2857" w:type="dxa"/>
          </w:tcPr>
          <w:p w14:paraId="7B746AC2"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use communication and collaboration tools without support from </w:t>
            </w:r>
            <w:r>
              <w:rPr>
                <w:sz w:val="19"/>
                <w:szCs w:val="19"/>
              </w:rPr>
              <w:t>his/ her</w:t>
            </w:r>
            <w:r w:rsidRPr="002559C1">
              <w:rPr>
                <w:sz w:val="19"/>
                <w:szCs w:val="19"/>
              </w:rPr>
              <w:t xml:space="preserve"> social e</w:t>
            </w:r>
            <w:r>
              <w:rPr>
                <w:sz w:val="19"/>
                <w:szCs w:val="19"/>
              </w:rPr>
              <w:t>n</w:t>
            </w:r>
            <w:r w:rsidRPr="002559C1">
              <w:rPr>
                <w:sz w:val="19"/>
                <w:szCs w:val="19"/>
              </w:rPr>
              <w:t xml:space="preserve">vironment. </w:t>
            </w:r>
          </w:p>
          <w:p w14:paraId="3C307E6D" w14:textId="77777777" w:rsidR="002F68A7" w:rsidRPr="002559C1" w:rsidRDefault="002F68A7" w:rsidP="002F68A7">
            <w:pPr>
              <w:spacing w:after="160" w:line="276" w:lineRule="auto"/>
              <w:rPr>
                <w:sz w:val="19"/>
                <w:szCs w:val="19"/>
              </w:rPr>
            </w:pPr>
            <w:r>
              <w:rPr>
                <w:sz w:val="19"/>
                <w:szCs w:val="19"/>
              </w:rPr>
              <w:t xml:space="preserve">The learner </w:t>
            </w:r>
            <w:r w:rsidRPr="002559C1">
              <w:rPr>
                <w:sz w:val="19"/>
                <w:szCs w:val="19"/>
              </w:rPr>
              <w:t>use</w:t>
            </w:r>
            <w:r>
              <w:rPr>
                <w:sz w:val="19"/>
                <w:szCs w:val="19"/>
              </w:rPr>
              <w:t>s</w:t>
            </w:r>
            <w:r w:rsidRPr="002559C1">
              <w:rPr>
                <w:sz w:val="19"/>
                <w:szCs w:val="19"/>
              </w:rPr>
              <w:t xml:space="preserve"> the digital society for self-empowerment.</w:t>
            </w:r>
          </w:p>
        </w:tc>
        <w:tc>
          <w:tcPr>
            <w:tcW w:w="2857" w:type="dxa"/>
          </w:tcPr>
          <w:p w14:paraId="2B6EEF72"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seek</w:t>
            </w:r>
            <w:r>
              <w:rPr>
                <w:sz w:val="19"/>
                <w:szCs w:val="19"/>
              </w:rPr>
              <w:t>s</w:t>
            </w:r>
            <w:r w:rsidRPr="002559C1">
              <w:rPr>
                <w:sz w:val="19"/>
                <w:szCs w:val="19"/>
              </w:rPr>
              <w:t xml:space="preserve"> to propose collaboration and communication tools with the accessibility settings which fit </w:t>
            </w:r>
            <w:r>
              <w:rPr>
                <w:sz w:val="19"/>
                <w:szCs w:val="19"/>
              </w:rPr>
              <w:t>his/ her</w:t>
            </w:r>
            <w:r w:rsidRPr="002559C1">
              <w:rPr>
                <w:sz w:val="19"/>
                <w:szCs w:val="19"/>
              </w:rPr>
              <w:t xml:space="preserve"> needs. </w:t>
            </w:r>
          </w:p>
          <w:p w14:paraId="59E4A5B4"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critically reflect</w:t>
            </w:r>
            <w:r>
              <w:rPr>
                <w:sz w:val="19"/>
                <w:szCs w:val="19"/>
              </w:rPr>
              <w:t>s</w:t>
            </w:r>
            <w:r w:rsidRPr="002559C1">
              <w:rPr>
                <w:sz w:val="19"/>
                <w:szCs w:val="19"/>
              </w:rPr>
              <w:t xml:space="preserve"> on </w:t>
            </w:r>
            <w:r>
              <w:rPr>
                <w:sz w:val="19"/>
                <w:szCs w:val="19"/>
              </w:rPr>
              <w:t>his/ her</w:t>
            </w:r>
            <w:r w:rsidRPr="002559C1">
              <w:rPr>
                <w:sz w:val="19"/>
                <w:szCs w:val="19"/>
              </w:rPr>
              <w:t xml:space="preserve"> digital </w:t>
            </w:r>
            <w:sdt>
              <w:sdtPr>
                <w:rPr>
                  <w:sz w:val="19"/>
                  <w:szCs w:val="19"/>
                </w:rPr>
                <w:tag w:val="goog_rdk_227"/>
                <w:id w:val="-1672403712"/>
              </w:sdtPr>
              <w:sdtContent>
                <w:r w:rsidRPr="002559C1">
                  <w:rPr>
                    <w:sz w:val="19"/>
                    <w:szCs w:val="19"/>
                  </w:rPr>
                  <w:t>identity</w:t>
                </w:r>
              </w:sdtContent>
            </w:sdt>
            <w:r w:rsidRPr="002559C1">
              <w:rPr>
                <w:sz w:val="19"/>
                <w:szCs w:val="19"/>
              </w:rPr>
              <w:t xml:space="preserve"> and empower </w:t>
            </w:r>
            <w:r>
              <w:rPr>
                <w:sz w:val="19"/>
                <w:szCs w:val="19"/>
              </w:rPr>
              <w:t>himself/ herself</w:t>
            </w:r>
            <w:r w:rsidRPr="002559C1">
              <w:rPr>
                <w:sz w:val="19"/>
                <w:szCs w:val="19"/>
              </w:rPr>
              <w:t xml:space="preserve"> through sharing content within the digital society.</w:t>
            </w:r>
          </w:p>
        </w:tc>
      </w:tr>
      <w:tr w:rsidR="002F68A7" w:rsidRPr="002559C1" w14:paraId="3200127D" w14:textId="77777777" w:rsidTr="002F68A7">
        <w:tc>
          <w:tcPr>
            <w:tcW w:w="2884" w:type="dxa"/>
          </w:tcPr>
          <w:p w14:paraId="628E7691" w14:textId="3DEA06D0" w:rsidR="002F68A7" w:rsidRPr="002559C1" w:rsidRDefault="002F68A7" w:rsidP="002F68A7">
            <w:pPr>
              <w:spacing w:line="276" w:lineRule="auto"/>
              <w:rPr>
                <w:b/>
                <w:sz w:val="19"/>
                <w:szCs w:val="19"/>
              </w:rPr>
            </w:pPr>
            <w:r w:rsidRPr="002559C1">
              <w:rPr>
                <w:b/>
                <w:sz w:val="19"/>
                <w:szCs w:val="19"/>
              </w:rPr>
              <w:t>Accessible</w:t>
            </w:r>
            <w:r w:rsidR="00D60041">
              <w:rPr>
                <w:b/>
                <w:sz w:val="19"/>
                <w:szCs w:val="19"/>
              </w:rPr>
              <w:t xml:space="preserve"> </w:t>
            </w:r>
            <w:r w:rsidRPr="002559C1">
              <w:rPr>
                <w:b/>
                <w:sz w:val="19"/>
                <w:szCs w:val="19"/>
              </w:rPr>
              <w:t>digital content creation</w:t>
            </w:r>
          </w:p>
          <w:p w14:paraId="0E67719E" w14:textId="77777777" w:rsidR="002F68A7" w:rsidRPr="002559C1" w:rsidRDefault="002F68A7" w:rsidP="002F68A7">
            <w:pPr>
              <w:numPr>
                <w:ilvl w:val="0"/>
                <w:numId w:val="40"/>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Developing accessible digital content</w:t>
            </w:r>
          </w:p>
          <w:p w14:paraId="317E852E" w14:textId="77777777" w:rsidR="002F68A7" w:rsidRPr="002559C1" w:rsidRDefault="002F68A7" w:rsidP="002F68A7">
            <w:pPr>
              <w:numPr>
                <w:ilvl w:val="0"/>
                <w:numId w:val="40"/>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Integrating and re-elaborating digital content</w:t>
            </w:r>
          </w:p>
          <w:p w14:paraId="5DC7F3D3" w14:textId="77777777" w:rsidR="002F68A7" w:rsidRPr="002559C1" w:rsidRDefault="002F68A7" w:rsidP="002F68A7">
            <w:pPr>
              <w:numPr>
                <w:ilvl w:val="0"/>
                <w:numId w:val="40"/>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Copyright and licenses</w:t>
            </w:r>
          </w:p>
          <w:p w14:paraId="5AE1D5BE" w14:textId="77777777" w:rsidR="002F68A7" w:rsidRPr="002559C1" w:rsidRDefault="002F68A7" w:rsidP="002F68A7">
            <w:pPr>
              <w:numPr>
                <w:ilvl w:val="0"/>
                <w:numId w:val="40"/>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 xml:space="preserve">Programming/ accessibility adjustments/ </w:t>
            </w:r>
            <w:r>
              <w:rPr>
                <w:color w:val="000000"/>
                <w:sz w:val="19"/>
                <w:szCs w:val="19"/>
              </w:rPr>
              <w:t>AT</w:t>
            </w:r>
            <w:r w:rsidRPr="002559C1">
              <w:rPr>
                <w:color w:val="000000"/>
                <w:sz w:val="19"/>
                <w:szCs w:val="19"/>
              </w:rPr>
              <w:t xml:space="preserve"> adjustments</w:t>
            </w:r>
          </w:p>
        </w:tc>
        <w:tc>
          <w:tcPr>
            <w:tcW w:w="2857" w:type="dxa"/>
          </w:tcPr>
          <w:p w14:paraId="24D1D00A"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create digital content and make use of copyright licenses and apply them to digital content if necessary.</w:t>
            </w:r>
          </w:p>
          <w:p w14:paraId="2026C655"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evaluate accessibility issues and propose changes. </w:t>
            </w:r>
            <w:r>
              <w:rPr>
                <w:sz w:val="19"/>
                <w:szCs w:val="19"/>
              </w:rPr>
              <w:t>The learner</w:t>
            </w:r>
            <w:r w:rsidRPr="002559C1">
              <w:rPr>
                <w:sz w:val="19"/>
                <w:szCs w:val="19"/>
              </w:rPr>
              <w:t xml:space="preserve"> can evaluate</w:t>
            </w:r>
            <w:r>
              <w:rPr>
                <w:sz w:val="19"/>
                <w:szCs w:val="19"/>
              </w:rPr>
              <w:t xml:space="preserve"> AT </w:t>
            </w:r>
            <w:r w:rsidRPr="002559C1">
              <w:rPr>
                <w:sz w:val="19"/>
                <w:szCs w:val="19"/>
              </w:rPr>
              <w:t xml:space="preserve">according to </w:t>
            </w:r>
            <w:r>
              <w:rPr>
                <w:sz w:val="19"/>
                <w:szCs w:val="19"/>
              </w:rPr>
              <w:t xml:space="preserve">his/ her </w:t>
            </w:r>
            <w:r w:rsidRPr="002559C1">
              <w:rPr>
                <w:sz w:val="19"/>
                <w:szCs w:val="19"/>
              </w:rPr>
              <w:t>needs and propose changes.</w:t>
            </w:r>
          </w:p>
        </w:tc>
        <w:tc>
          <w:tcPr>
            <w:tcW w:w="2857" w:type="dxa"/>
          </w:tcPr>
          <w:p w14:paraId="0A937549"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ha</w:t>
            </w:r>
            <w:r>
              <w:rPr>
                <w:sz w:val="19"/>
                <w:szCs w:val="19"/>
              </w:rPr>
              <w:t>s</w:t>
            </w:r>
            <w:r w:rsidRPr="002559C1">
              <w:rPr>
                <w:sz w:val="19"/>
                <w:szCs w:val="19"/>
              </w:rPr>
              <w:t xml:space="preserve"> deep knowledge on how to create digital content and which tools </w:t>
            </w:r>
            <w:r>
              <w:rPr>
                <w:sz w:val="19"/>
                <w:szCs w:val="19"/>
              </w:rPr>
              <w:t>he/ she</w:t>
            </w:r>
            <w:r w:rsidRPr="002559C1">
              <w:rPr>
                <w:sz w:val="19"/>
                <w:szCs w:val="19"/>
              </w:rPr>
              <w:t xml:space="preserve"> can use.</w:t>
            </w:r>
          </w:p>
          <w:p w14:paraId="56073328"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is</w:t>
            </w:r>
            <w:r w:rsidRPr="002559C1">
              <w:rPr>
                <w:sz w:val="19"/>
                <w:szCs w:val="19"/>
              </w:rPr>
              <w:t xml:space="preserve"> aware of legislation, standards and policies that arise within the context of digital content production.</w:t>
            </w:r>
          </w:p>
          <w:p w14:paraId="6D4263DD"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ha</w:t>
            </w:r>
            <w:r>
              <w:rPr>
                <w:sz w:val="19"/>
                <w:szCs w:val="19"/>
              </w:rPr>
              <w:t>s</w:t>
            </w:r>
            <w:r w:rsidRPr="002559C1">
              <w:rPr>
                <w:sz w:val="19"/>
                <w:szCs w:val="19"/>
              </w:rPr>
              <w:t xml:space="preserve"> deep knowledge about </w:t>
            </w:r>
            <w:r>
              <w:rPr>
                <w:sz w:val="19"/>
                <w:szCs w:val="19"/>
              </w:rPr>
              <w:t>his/ her</w:t>
            </w:r>
            <w:r w:rsidRPr="002559C1">
              <w:rPr>
                <w:sz w:val="19"/>
                <w:szCs w:val="19"/>
              </w:rPr>
              <w:t xml:space="preserve"> AT and how </w:t>
            </w:r>
            <w:r>
              <w:rPr>
                <w:sz w:val="19"/>
                <w:szCs w:val="19"/>
              </w:rPr>
              <w:t>he/ she</w:t>
            </w:r>
            <w:r w:rsidRPr="002559C1">
              <w:rPr>
                <w:sz w:val="19"/>
                <w:szCs w:val="19"/>
              </w:rPr>
              <w:t xml:space="preserve"> can use it for digital participation.</w:t>
            </w:r>
          </w:p>
        </w:tc>
        <w:tc>
          <w:tcPr>
            <w:tcW w:w="2857" w:type="dxa"/>
          </w:tcPr>
          <w:p w14:paraId="26FE096D"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create</w:t>
            </w:r>
            <w:r>
              <w:rPr>
                <w:sz w:val="19"/>
                <w:szCs w:val="19"/>
              </w:rPr>
              <w:t>s</w:t>
            </w:r>
            <w:r w:rsidRPr="002559C1">
              <w:rPr>
                <w:sz w:val="19"/>
                <w:szCs w:val="19"/>
              </w:rPr>
              <w:t xml:space="preserve"> digital content within the digital society.</w:t>
            </w:r>
          </w:p>
          <w:p w14:paraId="7ABC630D"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identif</w:t>
            </w:r>
            <w:r>
              <w:rPr>
                <w:sz w:val="19"/>
                <w:szCs w:val="19"/>
              </w:rPr>
              <w:t>ies</w:t>
            </w:r>
            <w:r w:rsidRPr="002559C1">
              <w:rPr>
                <w:sz w:val="19"/>
                <w:szCs w:val="19"/>
              </w:rPr>
              <w:t xml:space="preserve"> needed changes for </w:t>
            </w:r>
            <w:r>
              <w:rPr>
                <w:sz w:val="19"/>
                <w:szCs w:val="19"/>
              </w:rPr>
              <w:t>his/ her</w:t>
            </w:r>
            <w:r w:rsidRPr="002559C1">
              <w:rPr>
                <w:sz w:val="19"/>
                <w:szCs w:val="19"/>
              </w:rPr>
              <w:t xml:space="preserve"> AT in order to optimize </w:t>
            </w:r>
            <w:r>
              <w:rPr>
                <w:sz w:val="19"/>
                <w:szCs w:val="19"/>
              </w:rPr>
              <w:t>his/ her</w:t>
            </w:r>
            <w:r w:rsidRPr="002559C1">
              <w:rPr>
                <w:sz w:val="19"/>
                <w:szCs w:val="19"/>
              </w:rPr>
              <w:t xml:space="preserve"> digital participation.</w:t>
            </w:r>
          </w:p>
        </w:tc>
        <w:tc>
          <w:tcPr>
            <w:tcW w:w="2857" w:type="dxa"/>
          </w:tcPr>
          <w:p w14:paraId="2830DC5D"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is</w:t>
            </w:r>
            <w:r w:rsidRPr="002559C1">
              <w:rPr>
                <w:sz w:val="19"/>
                <w:szCs w:val="19"/>
              </w:rPr>
              <w:t xml:space="preserve"> aware that others view and judge digital content. </w:t>
            </w:r>
            <w:r>
              <w:rPr>
                <w:sz w:val="19"/>
                <w:szCs w:val="19"/>
              </w:rPr>
              <w:t>The learner</w:t>
            </w:r>
            <w:r w:rsidRPr="002559C1">
              <w:rPr>
                <w:sz w:val="19"/>
                <w:szCs w:val="19"/>
              </w:rPr>
              <w:t xml:space="preserve"> can handle the feedback in a way that fits </w:t>
            </w:r>
            <w:r>
              <w:rPr>
                <w:sz w:val="19"/>
                <w:szCs w:val="19"/>
              </w:rPr>
              <w:t>his/ her</w:t>
            </w:r>
            <w:r w:rsidRPr="002559C1">
              <w:rPr>
                <w:sz w:val="19"/>
                <w:szCs w:val="19"/>
              </w:rPr>
              <w:t xml:space="preserve"> personality. </w:t>
            </w:r>
          </w:p>
          <w:p w14:paraId="7582B253"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respect</w:t>
            </w:r>
            <w:r>
              <w:rPr>
                <w:sz w:val="19"/>
                <w:szCs w:val="19"/>
              </w:rPr>
              <w:t>s</w:t>
            </w:r>
            <w:r w:rsidRPr="002559C1">
              <w:rPr>
                <w:sz w:val="19"/>
                <w:szCs w:val="19"/>
              </w:rPr>
              <w:t xml:space="preserve"> copyright licenses and apply them to digital content.</w:t>
            </w:r>
          </w:p>
        </w:tc>
      </w:tr>
      <w:tr w:rsidR="002F68A7" w:rsidRPr="002559C1" w14:paraId="4C9008A8" w14:textId="77777777" w:rsidTr="002F68A7">
        <w:tc>
          <w:tcPr>
            <w:tcW w:w="2884" w:type="dxa"/>
          </w:tcPr>
          <w:p w14:paraId="47D21476" w14:textId="3DDD2342" w:rsidR="002F68A7" w:rsidRPr="002559C1" w:rsidRDefault="002F68A7" w:rsidP="002F68A7">
            <w:pPr>
              <w:spacing w:line="276" w:lineRule="auto"/>
              <w:rPr>
                <w:b/>
                <w:sz w:val="19"/>
                <w:szCs w:val="19"/>
              </w:rPr>
            </w:pPr>
            <w:r w:rsidRPr="002559C1">
              <w:rPr>
                <w:b/>
                <w:sz w:val="19"/>
                <w:szCs w:val="19"/>
              </w:rPr>
              <w:t xml:space="preserve">Safety and prevention from </w:t>
            </w:r>
            <w:r w:rsidR="00E63D1B">
              <w:rPr>
                <w:b/>
                <w:sz w:val="19"/>
                <w:szCs w:val="19"/>
              </w:rPr>
              <w:t>fraud</w:t>
            </w:r>
          </w:p>
          <w:p w14:paraId="6167BE8B" w14:textId="77777777" w:rsidR="002F68A7" w:rsidRPr="002559C1" w:rsidRDefault="002F68A7" w:rsidP="002F68A7">
            <w:pPr>
              <w:numPr>
                <w:ilvl w:val="0"/>
                <w:numId w:val="41"/>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Protecting devices</w:t>
            </w:r>
          </w:p>
          <w:p w14:paraId="6405C5DE" w14:textId="42DB030E" w:rsidR="002F68A7" w:rsidRPr="002559C1" w:rsidRDefault="002F68A7" w:rsidP="002F68A7">
            <w:pPr>
              <w:numPr>
                <w:ilvl w:val="0"/>
                <w:numId w:val="41"/>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lastRenderedPageBreak/>
              <w:t xml:space="preserve">Protecting personal data and privacy, protecting from </w:t>
            </w:r>
            <w:r w:rsidR="00E63D1B">
              <w:rPr>
                <w:color w:val="000000"/>
                <w:sz w:val="19"/>
                <w:szCs w:val="19"/>
              </w:rPr>
              <w:t>fraud</w:t>
            </w:r>
          </w:p>
          <w:p w14:paraId="4C84BAA7" w14:textId="77777777" w:rsidR="002F68A7" w:rsidRPr="002559C1" w:rsidRDefault="002F68A7" w:rsidP="002F68A7">
            <w:pPr>
              <w:numPr>
                <w:ilvl w:val="0"/>
                <w:numId w:val="41"/>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Protecting health and well-being</w:t>
            </w:r>
          </w:p>
        </w:tc>
        <w:tc>
          <w:tcPr>
            <w:tcW w:w="2857" w:type="dxa"/>
          </w:tcPr>
          <w:p w14:paraId="1AF96CD1"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can apply actions to prevent health-risks and threats to physical </w:t>
            </w:r>
            <w:r w:rsidRPr="002559C1">
              <w:rPr>
                <w:sz w:val="19"/>
                <w:szCs w:val="19"/>
              </w:rPr>
              <w:lastRenderedPageBreak/>
              <w:t>and psychological well-being while navigating through the digital environment.</w:t>
            </w:r>
          </w:p>
        </w:tc>
        <w:tc>
          <w:tcPr>
            <w:tcW w:w="2857" w:type="dxa"/>
          </w:tcPr>
          <w:p w14:paraId="6DD040BA"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ha</w:t>
            </w:r>
            <w:r>
              <w:rPr>
                <w:sz w:val="19"/>
                <w:szCs w:val="19"/>
              </w:rPr>
              <w:t>s</w:t>
            </w:r>
            <w:r w:rsidRPr="002559C1">
              <w:rPr>
                <w:sz w:val="19"/>
                <w:szCs w:val="19"/>
              </w:rPr>
              <w:t xml:space="preserve"> deep knowledge about actions to prevent </w:t>
            </w:r>
            <w:r>
              <w:rPr>
                <w:sz w:val="19"/>
                <w:szCs w:val="19"/>
              </w:rPr>
              <w:t>his/ her</w:t>
            </w:r>
            <w:r w:rsidRPr="002559C1">
              <w:rPr>
                <w:sz w:val="19"/>
                <w:szCs w:val="19"/>
              </w:rPr>
              <w:t xml:space="preserve"> health and </w:t>
            </w:r>
            <w:r w:rsidRPr="002559C1">
              <w:rPr>
                <w:sz w:val="19"/>
                <w:szCs w:val="19"/>
              </w:rPr>
              <w:lastRenderedPageBreak/>
              <w:t>well-being while navigating through the digital environment.</w:t>
            </w:r>
          </w:p>
        </w:tc>
        <w:tc>
          <w:tcPr>
            <w:tcW w:w="2857" w:type="dxa"/>
          </w:tcPr>
          <w:p w14:paraId="694FFF40"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take</w:t>
            </w:r>
            <w:r>
              <w:rPr>
                <w:sz w:val="19"/>
                <w:szCs w:val="19"/>
              </w:rPr>
              <w:t>s</w:t>
            </w:r>
            <w:r w:rsidRPr="002559C1">
              <w:rPr>
                <w:sz w:val="19"/>
                <w:szCs w:val="19"/>
              </w:rPr>
              <w:t xml:space="preserve"> actions which prevent</w:t>
            </w:r>
            <w:r>
              <w:rPr>
                <w:sz w:val="19"/>
                <w:szCs w:val="19"/>
              </w:rPr>
              <w:t xml:space="preserve"> him/ her </w:t>
            </w:r>
            <w:r w:rsidRPr="002559C1">
              <w:rPr>
                <w:sz w:val="19"/>
                <w:szCs w:val="19"/>
              </w:rPr>
              <w:t xml:space="preserve">from health risks and </w:t>
            </w:r>
            <w:r w:rsidRPr="002559C1">
              <w:rPr>
                <w:sz w:val="19"/>
                <w:szCs w:val="19"/>
              </w:rPr>
              <w:lastRenderedPageBreak/>
              <w:t>threats to physical and psychological well-being while navigating through the digital environment.</w:t>
            </w:r>
          </w:p>
        </w:tc>
        <w:tc>
          <w:tcPr>
            <w:tcW w:w="2857" w:type="dxa"/>
          </w:tcPr>
          <w:p w14:paraId="3D0038CE" w14:textId="77777777" w:rsidR="002F68A7" w:rsidRPr="002559C1" w:rsidRDefault="002F68A7" w:rsidP="002F68A7">
            <w:pPr>
              <w:spacing w:after="160" w:line="276" w:lineRule="auto"/>
              <w:rPr>
                <w:sz w:val="19"/>
                <w:szCs w:val="19"/>
              </w:rPr>
            </w:pPr>
            <w:r>
              <w:rPr>
                <w:sz w:val="19"/>
                <w:szCs w:val="19"/>
              </w:rPr>
              <w:lastRenderedPageBreak/>
              <w:t>The learner</w:t>
            </w:r>
            <w:r w:rsidRPr="002559C1">
              <w:rPr>
                <w:sz w:val="19"/>
                <w:szCs w:val="19"/>
              </w:rPr>
              <w:t xml:space="preserve"> seek</w:t>
            </w:r>
            <w:r>
              <w:rPr>
                <w:sz w:val="19"/>
                <w:szCs w:val="19"/>
              </w:rPr>
              <w:t>s</w:t>
            </w:r>
            <w:r w:rsidRPr="002559C1">
              <w:rPr>
                <w:sz w:val="19"/>
                <w:szCs w:val="19"/>
              </w:rPr>
              <w:t xml:space="preserve"> different actions which can prevent </w:t>
            </w:r>
            <w:r>
              <w:rPr>
                <w:sz w:val="19"/>
                <w:szCs w:val="19"/>
              </w:rPr>
              <w:t>him/ her</w:t>
            </w:r>
            <w:r w:rsidRPr="002559C1">
              <w:rPr>
                <w:sz w:val="19"/>
                <w:szCs w:val="19"/>
              </w:rPr>
              <w:t xml:space="preserve"> from health risks </w:t>
            </w:r>
            <w:r w:rsidRPr="002559C1">
              <w:rPr>
                <w:sz w:val="19"/>
                <w:szCs w:val="19"/>
              </w:rPr>
              <w:lastRenderedPageBreak/>
              <w:t>and threats to physical and psychological well-being while navigating through the digital environment.</w:t>
            </w:r>
          </w:p>
        </w:tc>
      </w:tr>
      <w:tr w:rsidR="002F68A7" w:rsidRPr="002559C1" w14:paraId="4412349B" w14:textId="77777777" w:rsidTr="002F68A7">
        <w:tc>
          <w:tcPr>
            <w:tcW w:w="2884" w:type="dxa"/>
          </w:tcPr>
          <w:p w14:paraId="4CA8FC5B" w14:textId="77777777" w:rsidR="002F68A7" w:rsidRPr="002559C1" w:rsidRDefault="002F68A7" w:rsidP="002F68A7">
            <w:pPr>
              <w:spacing w:line="276" w:lineRule="auto"/>
              <w:rPr>
                <w:b/>
                <w:sz w:val="19"/>
                <w:szCs w:val="19"/>
              </w:rPr>
            </w:pPr>
            <w:r w:rsidRPr="002559C1">
              <w:rPr>
                <w:b/>
                <w:sz w:val="19"/>
                <w:szCs w:val="19"/>
              </w:rPr>
              <w:lastRenderedPageBreak/>
              <w:t>Problem-solving and assistive technology adjustment</w:t>
            </w:r>
          </w:p>
          <w:p w14:paraId="09E61B69" w14:textId="77777777" w:rsidR="002F68A7" w:rsidRPr="002559C1" w:rsidRDefault="002F68A7" w:rsidP="002F68A7">
            <w:pPr>
              <w:numPr>
                <w:ilvl w:val="0"/>
                <w:numId w:val="42"/>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 xml:space="preserve">Solving technical problems/ problems with the individual </w:t>
            </w:r>
            <w:r>
              <w:rPr>
                <w:color w:val="000000"/>
                <w:sz w:val="19"/>
                <w:szCs w:val="19"/>
              </w:rPr>
              <w:t>AT</w:t>
            </w:r>
          </w:p>
          <w:p w14:paraId="5BB63148" w14:textId="77777777" w:rsidR="002F68A7" w:rsidRPr="002559C1" w:rsidRDefault="002F68A7" w:rsidP="002F68A7">
            <w:pPr>
              <w:numPr>
                <w:ilvl w:val="0"/>
                <w:numId w:val="42"/>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Identify (accessibility) needs and technological responses</w:t>
            </w:r>
          </w:p>
          <w:p w14:paraId="778D8273" w14:textId="77777777" w:rsidR="002F68A7" w:rsidRPr="002559C1" w:rsidRDefault="002F68A7" w:rsidP="002F68A7">
            <w:pPr>
              <w:numPr>
                <w:ilvl w:val="0"/>
                <w:numId w:val="42"/>
              </w:numPr>
              <w:pBdr>
                <w:top w:val="nil"/>
                <w:left w:val="nil"/>
                <w:bottom w:val="nil"/>
                <w:right w:val="nil"/>
                <w:between w:val="nil"/>
              </w:pBdr>
              <w:spacing w:before="0" w:after="0" w:line="276" w:lineRule="auto"/>
              <w:jc w:val="left"/>
              <w:rPr>
                <w:color w:val="000000"/>
                <w:sz w:val="19"/>
                <w:szCs w:val="19"/>
              </w:rPr>
            </w:pPr>
            <w:r w:rsidRPr="002559C1">
              <w:rPr>
                <w:color w:val="000000"/>
                <w:sz w:val="19"/>
                <w:szCs w:val="19"/>
              </w:rPr>
              <w:t xml:space="preserve">Creatively using digital technologies for (digital) participation </w:t>
            </w:r>
          </w:p>
          <w:p w14:paraId="0AD27A2E" w14:textId="77777777" w:rsidR="002F68A7" w:rsidRPr="002559C1" w:rsidRDefault="002F68A7" w:rsidP="002F68A7">
            <w:pPr>
              <w:numPr>
                <w:ilvl w:val="0"/>
                <w:numId w:val="42"/>
              </w:numPr>
              <w:pBdr>
                <w:top w:val="nil"/>
                <w:left w:val="nil"/>
                <w:bottom w:val="nil"/>
                <w:right w:val="nil"/>
                <w:between w:val="nil"/>
              </w:pBdr>
              <w:spacing w:before="0" w:after="160" w:line="276" w:lineRule="auto"/>
              <w:jc w:val="left"/>
              <w:rPr>
                <w:color w:val="000000"/>
                <w:sz w:val="19"/>
                <w:szCs w:val="19"/>
              </w:rPr>
            </w:pPr>
            <w:r w:rsidRPr="002559C1">
              <w:rPr>
                <w:color w:val="000000"/>
                <w:sz w:val="19"/>
                <w:szCs w:val="19"/>
              </w:rPr>
              <w:t>Identifying digital competence gaps</w:t>
            </w:r>
          </w:p>
        </w:tc>
        <w:tc>
          <w:tcPr>
            <w:tcW w:w="2857" w:type="dxa"/>
          </w:tcPr>
          <w:p w14:paraId="47A5E8B0"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adjust </w:t>
            </w:r>
            <w:r>
              <w:rPr>
                <w:sz w:val="19"/>
                <w:szCs w:val="19"/>
              </w:rPr>
              <w:t>his/ her</w:t>
            </w:r>
            <w:r w:rsidRPr="002559C1">
              <w:rPr>
                <w:sz w:val="19"/>
                <w:szCs w:val="19"/>
              </w:rPr>
              <w:t xml:space="preserve"> </w:t>
            </w:r>
            <w:r>
              <w:rPr>
                <w:sz w:val="19"/>
                <w:szCs w:val="19"/>
              </w:rPr>
              <w:t>AT</w:t>
            </w:r>
            <w:r w:rsidRPr="002559C1">
              <w:rPr>
                <w:sz w:val="19"/>
                <w:szCs w:val="19"/>
              </w:rPr>
              <w:t xml:space="preserve"> according to </w:t>
            </w:r>
            <w:r>
              <w:rPr>
                <w:sz w:val="19"/>
                <w:szCs w:val="19"/>
              </w:rPr>
              <w:t>his/ her</w:t>
            </w:r>
            <w:r w:rsidRPr="002559C1">
              <w:rPr>
                <w:sz w:val="19"/>
                <w:szCs w:val="19"/>
              </w:rPr>
              <w:t xml:space="preserve"> requirements when accessing the digital environment. </w:t>
            </w:r>
          </w:p>
          <w:p w14:paraId="42DC87B2"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propose changes for accessibility reasons or undertake first steps to foster accessibility.</w:t>
            </w:r>
          </w:p>
        </w:tc>
        <w:tc>
          <w:tcPr>
            <w:tcW w:w="2857" w:type="dxa"/>
          </w:tcPr>
          <w:p w14:paraId="214E96C0"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has</w:t>
            </w:r>
            <w:r w:rsidRPr="002559C1">
              <w:rPr>
                <w:sz w:val="19"/>
                <w:szCs w:val="19"/>
              </w:rPr>
              <w:t xml:space="preserve"> deep knowledge of </w:t>
            </w:r>
            <w:r>
              <w:rPr>
                <w:sz w:val="19"/>
                <w:szCs w:val="19"/>
              </w:rPr>
              <w:t>his/ her</w:t>
            </w:r>
            <w:r w:rsidRPr="002559C1">
              <w:rPr>
                <w:sz w:val="19"/>
                <w:szCs w:val="19"/>
              </w:rPr>
              <w:t xml:space="preserve"> requirements when accessing the digital environment.</w:t>
            </w:r>
          </w:p>
          <w:p w14:paraId="5EFA0A7B"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ha</w:t>
            </w:r>
            <w:r>
              <w:rPr>
                <w:sz w:val="19"/>
                <w:szCs w:val="19"/>
              </w:rPr>
              <w:t>s</w:t>
            </w:r>
            <w:r w:rsidRPr="002559C1">
              <w:rPr>
                <w:sz w:val="19"/>
                <w:szCs w:val="19"/>
              </w:rPr>
              <w:t xml:space="preserve"> deep knowledge on accessibility and how to foster accessibility.</w:t>
            </w:r>
          </w:p>
          <w:p w14:paraId="3970FC82"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identif</w:t>
            </w:r>
            <w:r>
              <w:rPr>
                <w:sz w:val="19"/>
                <w:szCs w:val="19"/>
              </w:rPr>
              <w:t>ies</w:t>
            </w:r>
            <w:r w:rsidRPr="002559C1">
              <w:rPr>
                <w:sz w:val="19"/>
                <w:szCs w:val="19"/>
              </w:rPr>
              <w:t xml:space="preserve"> personal digital competence gaps.</w:t>
            </w:r>
          </w:p>
        </w:tc>
        <w:tc>
          <w:tcPr>
            <w:tcW w:w="2857" w:type="dxa"/>
          </w:tcPr>
          <w:p w14:paraId="3E93C950"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can adjust </w:t>
            </w:r>
            <w:r>
              <w:rPr>
                <w:sz w:val="19"/>
                <w:szCs w:val="19"/>
              </w:rPr>
              <w:t>his/ her</w:t>
            </w:r>
            <w:r w:rsidRPr="002559C1">
              <w:rPr>
                <w:sz w:val="19"/>
                <w:szCs w:val="19"/>
              </w:rPr>
              <w:t xml:space="preserve"> AT according to </w:t>
            </w:r>
            <w:r>
              <w:rPr>
                <w:sz w:val="19"/>
                <w:szCs w:val="19"/>
              </w:rPr>
              <w:t>his/ her</w:t>
            </w:r>
            <w:r w:rsidRPr="002559C1">
              <w:rPr>
                <w:sz w:val="19"/>
                <w:szCs w:val="19"/>
              </w:rPr>
              <w:t xml:space="preserve"> requirements when accessing the digital environment.</w:t>
            </w:r>
          </w:p>
          <w:p w14:paraId="469EE3D8"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propose</w:t>
            </w:r>
            <w:r>
              <w:rPr>
                <w:sz w:val="19"/>
                <w:szCs w:val="19"/>
              </w:rPr>
              <w:t>s</w:t>
            </w:r>
            <w:r w:rsidRPr="002559C1">
              <w:rPr>
                <w:sz w:val="19"/>
                <w:szCs w:val="19"/>
              </w:rPr>
              <w:t xml:space="preserve"> changes for accessibility reasons or undertake first steps to foster accessibility.</w:t>
            </w:r>
          </w:p>
        </w:tc>
        <w:tc>
          <w:tcPr>
            <w:tcW w:w="2857" w:type="dxa"/>
          </w:tcPr>
          <w:p w14:paraId="5897B0E1"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w:t>
            </w:r>
            <w:r>
              <w:rPr>
                <w:sz w:val="19"/>
                <w:szCs w:val="19"/>
              </w:rPr>
              <w:t>is</w:t>
            </w:r>
            <w:r w:rsidRPr="002559C1">
              <w:rPr>
                <w:sz w:val="19"/>
                <w:szCs w:val="19"/>
              </w:rPr>
              <w:t xml:space="preserve"> sensitive to </w:t>
            </w:r>
            <w:r>
              <w:rPr>
                <w:sz w:val="19"/>
                <w:szCs w:val="19"/>
              </w:rPr>
              <w:t>his/ her</w:t>
            </w:r>
            <w:r w:rsidRPr="002559C1">
              <w:rPr>
                <w:sz w:val="19"/>
                <w:szCs w:val="19"/>
              </w:rPr>
              <w:t xml:space="preserve"> requirements and changes of </w:t>
            </w:r>
            <w:r>
              <w:rPr>
                <w:sz w:val="19"/>
                <w:szCs w:val="19"/>
              </w:rPr>
              <w:t>his/ her</w:t>
            </w:r>
            <w:r w:rsidRPr="002559C1">
              <w:rPr>
                <w:sz w:val="19"/>
                <w:szCs w:val="19"/>
              </w:rPr>
              <w:t xml:space="preserve"> requirements when accessing the digital environment.</w:t>
            </w:r>
          </w:p>
          <w:p w14:paraId="4E6998A8" w14:textId="77777777" w:rsidR="002F68A7" w:rsidRPr="002559C1" w:rsidRDefault="002F68A7" w:rsidP="002F68A7">
            <w:pPr>
              <w:spacing w:after="160" w:line="276" w:lineRule="auto"/>
              <w:rPr>
                <w:sz w:val="19"/>
                <w:szCs w:val="19"/>
              </w:rPr>
            </w:pPr>
            <w:r>
              <w:rPr>
                <w:sz w:val="19"/>
                <w:szCs w:val="19"/>
              </w:rPr>
              <w:t>The learner</w:t>
            </w:r>
            <w:r w:rsidRPr="002559C1">
              <w:rPr>
                <w:sz w:val="19"/>
                <w:szCs w:val="19"/>
              </w:rPr>
              <w:t xml:space="preserve"> seek</w:t>
            </w:r>
            <w:r>
              <w:rPr>
                <w:sz w:val="19"/>
                <w:szCs w:val="19"/>
              </w:rPr>
              <w:t>s</w:t>
            </w:r>
            <w:r w:rsidRPr="002559C1">
              <w:rPr>
                <w:sz w:val="19"/>
                <w:szCs w:val="19"/>
              </w:rPr>
              <w:t xml:space="preserve"> to continuously develop </w:t>
            </w:r>
            <w:r>
              <w:rPr>
                <w:sz w:val="19"/>
                <w:szCs w:val="19"/>
              </w:rPr>
              <w:t>his/ her</w:t>
            </w:r>
            <w:r w:rsidRPr="002559C1">
              <w:rPr>
                <w:sz w:val="19"/>
                <w:szCs w:val="19"/>
              </w:rPr>
              <w:t xml:space="preserve"> digital competences.</w:t>
            </w:r>
          </w:p>
        </w:tc>
      </w:tr>
    </w:tbl>
    <w:p w14:paraId="40B4BBC4" w14:textId="77777777" w:rsidR="002F68A7" w:rsidRDefault="002F68A7" w:rsidP="002F68A7">
      <w:pPr>
        <w:pStyle w:val="Textkrper"/>
        <w:rPr>
          <w:lang w:val="en-US"/>
        </w:rPr>
        <w:sectPr w:rsidR="002F68A7" w:rsidSect="00EC0E8B">
          <w:pgSz w:w="16840" w:h="11907" w:orient="landscape"/>
          <w:pgMar w:top="1418" w:right="1134" w:bottom="1418" w:left="1418" w:header="964" w:footer="0" w:gutter="0"/>
          <w:cols w:space="720"/>
          <w:titlePg/>
        </w:sectPr>
      </w:pPr>
    </w:p>
    <w:p w14:paraId="62BC1CA6" w14:textId="4C1E47C9" w:rsidR="002F68A7" w:rsidRPr="002F68A7" w:rsidRDefault="002F68A7" w:rsidP="002F68A7">
      <w:pPr>
        <w:pStyle w:val="Textkrper"/>
        <w:rPr>
          <w:lang w:val="en-US"/>
        </w:rPr>
      </w:pPr>
    </w:p>
    <w:p w14:paraId="34B8E77D" w14:textId="77777777" w:rsidR="002F68A7" w:rsidRPr="002F68A7" w:rsidRDefault="002F68A7" w:rsidP="002F68A7">
      <w:pPr>
        <w:pStyle w:val="Textkrper"/>
        <w:rPr>
          <w:lang w:val="en-US"/>
        </w:rPr>
      </w:pPr>
    </w:p>
    <w:p w14:paraId="43C9F00A" w14:textId="23D81CEB" w:rsidR="00783F94" w:rsidRPr="009C79F5" w:rsidRDefault="001F321A" w:rsidP="009C79F5">
      <w:pPr>
        <w:pStyle w:val="berschrift2"/>
      </w:pPr>
      <w:bookmarkStart w:id="31" w:name="_Toc137647616"/>
      <w:bookmarkStart w:id="32" w:name="_Toc152673473"/>
      <w:r>
        <w:t xml:space="preserve">Summary or </w:t>
      </w:r>
      <w:r w:rsidR="00783F94" w:rsidRPr="009C79F5">
        <w:t>Conclusion</w:t>
      </w:r>
      <w:bookmarkEnd w:id="31"/>
      <w:bookmarkEnd w:id="32"/>
      <w:r>
        <w:t>s</w:t>
      </w:r>
    </w:p>
    <w:p w14:paraId="6CF235CB" w14:textId="7F0C0D10" w:rsidR="00AD4CE0" w:rsidRDefault="003A7167" w:rsidP="001B401C">
      <w:pPr>
        <w:pStyle w:val="Textkrper"/>
      </w:pPr>
      <w:r>
        <w:rPr>
          <w:lang w:val="en-US"/>
        </w:rPr>
        <w:t>The DIG-</w:t>
      </w:r>
      <w:proofErr w:type="spellStart"/>
      <w:r>
        <w:rPr>
          <w:lang w:val="en-US"/>
        </w:rPr>
        <w:t>i</w:t>
      </w:r>
      <w:proofErr w:type="spellEnd"/>
      <w:r>
        <w:rPr>
          <w:lang w:val="en-US"/>
        </w:rPr>
        <w:t>-R</w:t>
      </w:r>
      <w:r w:rsidR="00D60041">
        <w:rPr>
          <w:lang w:val="en-US"/>
        </w:rPr>
        <w:t>EADY</w:t>
      </w:r>
      <w:r>
        <w:rPr>
          <w:lang w:val="en-US"/>
        </w:rPr>
        <w:t xml:space="preserve"> Competence Framework </w:t>
      </w:r>
      <w:r w:rsidR="007D4F9F">
        <w:rPr>
          <w:lang w:val="en-US"/>
        </w:rPr>
        <w:t>provides information on knowledge, skills and attitudes (following the ESCO logic) which learners with disabilities</w:t>
      </w:r>
      <w:r>
        <w:rPr>
          <w:lang w:val="en-US"/>
        </w:rPr>
        <w:t xml:space="preserve"> should have</w:t>
      </w:r>
      <w:r w:rsidR="007D4F9F">
        <w:rPr>
          <w:lang w:val="en-US"/>
        </w:rPr>
        <w:t xml:space="preserve"> at different stages. </w:t>
      </w:r>
      <w:r w:rsidR="007D4F9F">
        <w:t>Thereby, the framework is divided into core level which refers to remember</w:t>
      </w:r>
      <w:sdt>
        <w:sdtPr>
          <w:tag w:val="goog_rdk_166"/>
          <w:id w:val="-1620754990"/>
        </w:sdtPr>
        <w:sdtContent>
          <w:r w:rsidR="007D4F9F">
            <w:t>ing</w:t>
          </w:r>
        </w:sdtContent>
      </w:sdt>
      <w:r w:rsidR="007D4F9F">
        <w:t xml:space="preserve"> and understand</w:t>
      </w:r>
      <w:sdt>
        <w:sdtPr>
          <w:tag w:val="goog_rdk_167"/>
          <w:id w:val="-133254656"/>
        </w:sdtPr>
        <w:sdtContent>
          <w:r w:rsidR="007D4F9F">
            <w:t>ing</w:t>
          </w:r>
        </w:sdtContent>
      </w:sdt>
      <w:r w:rsidR="007D4F9F">
        <w:t>, the intermediate level which refers to apply</w:t>
      </w:r>
      <w:sdt>
        <w:sdtPr>
          <w:tag w:val="goog_rdk_168"/>
          <w:id w:val="325318930"/>
        </w:sdtPr>
        <w:sdtContent>
          <w:r w:rsidR="007D4F9F">
            <w:t>ing</w:t>
          </w:r>
        </w:sdtContent>
      </w:sdt>
      <w:r w:rsidR="007D4F9F">
        <w:t xml:space="preserve"> and </w:t>
      </w:r>
      <w:proofErr w:type="spellStart"/>
      <w:r w:rsidR="007D4F9F">
        <w:t>analyz</w:t>
      </w:r>
      <w:sdt>
        <w:sdtPr>
          <w:tag w:val="goog_rdk_169"/>
          <w:id w:val="-1525010613"/>
        </w:sdtPr>
        <w:sdtContent>
          <w:r w:rsidR="007D4F9F">
            <w:t>ing</w:t>
          </w:r>
          <w:proofErr w:type="spellEnd"/>
        </w:sdtContent>
      </w:sdt>
      <w:r w:rsidR="007D4F9F">
        <w:t xml:space="preserve"> and the advanced level which refers to </w:t>
      </w:r>
      <w:sdt>
        <w:sdtPr>
          <w:tag w:val="goog_rdk_171"/>
          <w:id w:val="-1844855134"/>
        </w:sdtPr>
        <w:sdtContent>
          <w:r w:rsidR="007D4F9F">
            <w:t>evaluating</w:t>
          </w:r>
        </w:sdtContent>
      </w:sdt>
      <w:r w:rsidR="007D4F9F">
        <w:t xml:space="preserve"> and </w:t>
      </w:r>
      <w:sdt>
        <w:sdtPr>
          <w:tag w:val="goog_rdk_173"/>
          <w:id w:val="-1054617232"/>
        </w:sdtPr>
        <w:sdtContent>
          <w:r w:rsidR="007D4F9F">
            <w:t>creating.</w:t>
          </w:r>
        </w:sdtContent>
      </w:sdt>
    </w:p>
    <w:p w14:paraId="2F1FE279" w14:textId="435BCF8E" w:rsidR="003A7167" w:rsidRDefault="003A7167" w:rsidP="003A7167">
      <w:pPr>
        <w:pStyle w:val="Textkrper"/>
        <w:rPr>
          <w:lang w:val="en-US"/>
        </w:rPr>
      </w:pPr>
      <w:bookmarkStart w:id="33" w:name="_Hlk138956199"/>
      <w:r>
        <w:rPr>
          <w:lang w:val="en-US"/>
        </w:rPr>
        <w:t xml:space="preserve">Based on the </w:t>
      </w:r>
      <w:proofErr w:type="spellStart"/>
      <w:r>
        <w:rPr>
          <w:lang w:val="en-US"/>
        </w:rPr>
        <w:t>Entelis</w:t>
      </w:r>
      <w:proofErr w:type="spellEnd"/>
      <w:r>
        <w:rPr>
          <w:lang w:val="en-US"/>
        </w:rPr>
        <w:t xml:space="preserve">+ framework and the </w:t>
      </w:r>
      <w:proofErr w:type="spellStart"/>
      <w:r>
        <w:rPr>
          <w:lang w:val="en-US"/>
        </w:rPr>
        <w:t>DigComp</w:t>
      </w:r>
      <w:proofErr w:type="spellEnd"/>
      <w:r>
        <w:rPr>
          <w:lang w:val="en-US"/>
        </w:rPr>
        <w:t xml:space="preserve"> 2.2 Framework, t</w:t>
      </w:r>
      <w:r w:rsidR="007D4F9F">
        <w:rPr>
          <w:lang w:val="en-US"/>
        </w:rPr>
        <w:t>he DIG-</w:t>
      </w:r>
      <w:proofErr w:type="spellStart"/>
      <w:r w:rsidR="007D4F9F">
        <w:rPr>
          <w:lang w:val="en-US"/>
        </w:rPr>
        <w:t>i</w:t>
      </w:r>
      <w:proofErr w:type="spellEnd"/>
      <w:r w:rsidR="007D4F9F">
        <w:rPr>
          <w:lang w:val="en-US"/>
        </w:rPr>
        <w:t>-R</w:t>
      </w:r>
      <w:r w:rsidR="00D60041">
        <w:rPr>
          <w:lang w:val="en-US"/>
        </w:rPr>
        <w:t>EADY</w:t>
      </w:r>
      <w:r w:rsidR="007D4F9F">
        <w:rPr>
          <w:lang w:val="en-US"/>
        </w:rPr>
        <w:t xml:space="preserve"> Framework </w:t>
      </w:r>
      <w:r>
        <w:rPr>
          <w:lang w:val="en-US"/>
        </w:rPr>
        <w:t xml:space="preserve">involves following areas of competences: </w:t>
      </w:r>
    </w:p>
    <w:p w14:paraId="4DCE6194" w14:textId="77777777" w:rsidR="003A7167" w:rsidRDefault="003A7167" w:rsidP="003A7167">
      <w:pPr>
        <w:pStyle w:val="Listenabsatz"/>
        <w:numPr>
          <w:ilvl w:val="0"/>
          <w:numId w:val="44"/>
        </w:numPr>
      </w:pPr>
      <w:r w:rsidRPr="00F92A5D">
        <w:t>Learning in an inclusive environment</w:t>
      </w:r>
      <w:r>
        <w:t xml:space="preserve">, </w:t>
      </w:r>
      <w:r w:rsidRPr="00F92A5D">
        <w:t>Evolving learner’s digital competences</w:t>
      </w:r>
    </w:p>
    <w:p w14:paraId="68DE2B2D" w14:textId="77777777" w:rsidR="003A7167" w:rsidRDefault="003A7167" w:rsidP="003A7167">
      <w:pPr>
        <w:pStyle w:val="Listenabsatz"/>
        <w:numPr>
          <w:ilvl w:val="0"/>
          <w:numId w:val="44"/>
        </w:numPr>
      </w:pPr>
      <w:r w:rsidRPr="003A7167">
        <w:t>Information and data literacy</w:t>
      </w:r>
    </w:p>
    <w:p w14:paraId="25CCE632" w14:textId="77777777" w:rsidR="003A7167" w:rsidRDefault="003A7167" w:rsidP="003A7167">
      <w:pPr>
        <w:pStyle w:val="Listenabsatz"/>
        <w:numPr>
          <w:ilvl w:val="0"/>
          <w:numId w:val="44"/>
        </w:numPr>
      </w:pPr>
      <w:r w:rsidRPr="003A7167">
        <w:t>Accessible communication and collaboration</w:t>
      </w:r>
    </w:p>
    <w:p w14:paraId="5F9D42E8" w14:textId="77777777" w:rsidR="003A7167" w:rsidRDefault="003A7167" w:rsidP="003A7167">
      <w:pPr>
        <w:pStyle w:val="Listenabsatz"/>
        <w:numPr>
          <w:ilvl w:val="0"/>
          <w:numId w:val="44"/>
        </w:numPr>
      </w:pPr>
      <w:r w:rsidRPr="003A7167">
        <w:t>Accessibility digital content creation</w:t>
      </w:r>
    </w:p>
    <w:p w14:paraId="37E7A0ED" w14:textId="490A99D0" w:rsidR="003A7167" w:rsidRDefault="003A7167" w:rsidP="003A7167">
      <w:pPr>
        <w:pStyle w:val="Listenabsatz"/>
        <w:numPr>
          <w:ilvl w:val="0"/>
          <w:numId w:val="44"/>
        </w:numPr>
      </w:pPr>
      <w:r w:rsidRPr="003A7167">
        <w:t xml:space="preserve">Safety and prevention from </w:t>
      </w:r>
      <w:r w:rsidR="00E63D1B">
        <w:t>fraud</w:t>
      </w:r>
      <w:r w:rsidRPr="003A7167">
        <w:t xml:space="preserve"> </w:t>
      </w:r>
    </w:p>
    <w:p w14:paraId="3A40D150" w14:textId="53F6A368" w:rsidR="003A7167" w:rsidRPr="003A7167" w:rsidRDefault="003A7167" w:rsidP="003A7167">
      <w:pPr>
        <w:pStyle w:val="Listenabsatz"/>
        <w:numPr>
          <w:ilvl w:val="0"/>
          <w:numId w:val="44"/>
        </w:numPr>
      </w:pPr>
      <w:r w:rsidRPr="003A7167">
        <w:t xml:space="preserve">Problem solving and assistive technology adjustment </w:t>
      </w:r>
    </w:p>
    <w:bookmarkEnd w:id="33"/>
    <w:p w14:paraId="22D674A9" w14:textId="321C446C" w:rsidR="003A7167" w:rsidRDefault="003A7167" w:rsidP="003A7167">
      <w:pPr>
        <w:pStyle w:val="Textkrper"/>
        <w:rPr>
          <w:lang w:val="en-US"/>
        </w:rPr>
      </w:pPr>
      <w:r>
        <w:rPr>
          <w:lang w:val="en-US"/>
        </w:rPr>
        <w:t>Overall, the</w:t>
      </w:r>
      <w:r w:rsidRPr="00AD4CE0">
        <w:rPr>
          <w:lang w:val="en-US"/>
        </w:rPr>
        <w:t xml:space="preserve"> DIG-</w:t>
      </w:r>
      <w:proofErr w:type="spellStart"/>
      <w:r w:rsidRPr="00AD4CE0">
        <w:rPr>
          <w:lang w:val="en-US"/>
        </w:rPr>
        <w:t>i</w:t>
      </w:r>
      <w:proofErr w:type="spellEnd"/>
      <w:r w:rsidRPr="00AD4CE0">
        <w:rPr>
          <w:lang w:val="en-US"/>
        </w:rPr>
        <w:t>-R</w:t>
      </w:r>
      <w:r w:rsidR="00D60041">
        <w:rPr>
          <w:lang w:val="en-US"/>
        </w:rPr>
        <w:t>EADY</w:t>
      </w:r>
      <w:r w:rsidRPr="00AD4CE0">
        <w:rPr>
          <w:lang w:val="en-US"/>
        </w:rPr>
        <w:t xml:space="preserve"> Framework aims to promote inclusive education and empower educators, learners with disabilities, and their supportive environment by harnessing the potential of digital technologies</w:t>
      </w:r>
      <w:r>
        <w:rPr>
          <w:lang w:val="en-US"/>
        </w:rPr>
        <w:t>, accessibility</w:t>
      </w:r>
      <w:r w:rsidRPr="00AD4CE0">
        <w:rPr>
          <w:lang w:val="en-US"/>
        </w:rPr>
        <w:t xml:space="preserve"> and </w:t>
      </w:r>
      <w:r>
        <w:rPr>
          <w:lang w:val="en-US"/>
        </w:rPr>
        <w:t>AT</w:t>
      </w:r>
      <w:r w:rsidRPr="00AD4CE0">
        <w:rPr>
          <w:lang w:val="en-US"/>
        </w:rPr>
        <w:t xml:space="preserve"> to create meaningful and accessible learning experiences.</w:t>
      </w:r>
      <w:r>
        <w:rPr>
          <w:lang w:val="en-US"/>
        </w:rPr>
        <w:t xml:space="preserve"> </w:t>
      </w:r>
    </w:p>
    <w:p w14:paraId="6DE44738" w14:textId="698D2EB8" w:rsidR="007D4F9F" w:rsidRPr="00AD4CE0" w:rsidRDefault="003A7167" w:rsidP="003A7167">
      <w:pPr>
        <w:spacing w:before="0" w:after="0" w:line="259" w:lineRule="auto"/>
      </w:pPr>
      <w:r>
        <w:br w:type="page"/>
      </w:r>
    </w:p>
    <w:p w14:paraId="4C13640F" w14:textId="69B6A0D9" w:rsidR="001B401C" w:rsidRDefault="00783F94" w:rsidP="00E31E78">
      <w:pPr>
        <w:pStyle w:val="berschrift2"/>
      </w:pPr>
      <w:bookmarkStart w:id="34" w:name="_Toc152673474"/>
      <w:r w:rsidRPr="009126F1">
        <w:lastRenderedPageBreak/>
        <w:t xml:space="preserve">Annex (tables, figures, </w:t>
      </w:r>
      <w:r w:rsidR="0071095F" w:rsidRPr="009126F1">
        <w:t>links, additional resources etc.)</w:t>
      </w:r>
      <w:bookmarkEnd w:id="34"/>
    </w:p>
    <w:p w14:paraId="13ADA1FC" w14:textId="2F0A24C0" w:rsidR="002F68A7" w:rsidRDefault="002F68A7" w:rsidP="002F68A7">
      <w:pPr>
        <w:pStyle w:val="Textkrper"/>
        <w:rPr>
          <w:b/>
          <w:color w:val="595959" w:themeColor="text1" w:themeTint="A6"/>
          <w:sz w:val="28"/>
          <w:szCs w:val="28"/>
          <w:lang w:val="en-US"/>
        </w:rPr>
      </w:pPr>
      <w:r w:rsidRPr="00097350">
        <w:rPr>
          <w:noProof/>
          <w:lang w:val="de-DE" w:eastAsia="de-DE"/>
        </w:rPr>
        <w:drawing>
          <wp:inline distT="0" distB="0" distL="0" distR="0" wp14:anchorId="119E798D" wp14:editId="5F5136CC">
            <wp:extent cx="5760085" cy="5288086"/>
            <wp:effectExtent l="0" t="0" r="0" b="0"/>
            <wp:docPr id="1" name="Diagramm 1">
              <a:extLst xmlns:a="http://schemas.openxmlformats.org/drawingml/2006/main">
                <a:ext uri="{FF2B5EF4-FFF2-40B4-BE49-F238E27FC236}">
                  <a16:creationId xmlns:a16="http://schemas.microsoft.com/office/drawing/2014/main" id="{90FE8F32-5235-43A3-8FD4-EFA9A65D3FA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21104AE" w14:textId="20E74DCF" w:rsidR="00184FBD" w:rsidRDefault="00184FBD">
      <w:pPr>
        <w:spacing w:before="0" w:after="0" w:line="259" w:lineRule="auto"/>
        <w:rPr>
          <w:b/>
          <w:color w:val="595959" w:themeColor="text1" w:themeTint="A6"/>
          <w:sz w:val="28"/>
          <w:szCs w:val="28"/>
        </w:rPr>
      </w:pPr>
      <w:r>
        <w:rPr>
          <w:b/>
          <w:color w:val="595959" w:themeColor="text1" w:themeTint="A6"/>
          <w:sz w:val="28"/>
          <w:szCs w:val="28"/>
        </w:rPr>
        <w:br w:type="page"/>
      </w:r>
    </w:p>
    <w:p w14:paraId="2BE65968" w14:textId="77777777" w:rsidR="0022453F" w:rsidRPr="00E70CDB" w:rsidRDefault="0022453F" w:rsidP="0022453F">
      <w:pPr>
        <w:spacing w:before="240" w:after="240" w:line="275" w:lineRule="auto"/>
        <w:jc w:val="left"/>
        <w:textDirection w:val="btLr"/>
      </w:pPr>
      <w:r w:rsidRPr="00E70CDB">
        <w:rPr>
          <w:b/>
          <w:color w:val="000000"/>
          <w:sz w:val="22"/>
        </w:rPr>
        <w:lastRenderedPageBreak/>
        <w:t>Funded by the European Union. Views and opinions expressed are, however, those of the author(s) only and do not necessarily reflect those of the European Union or the European Commission Neither the European Union nor European Commission can be held responsible for them.</w:t>
      </w:r>
    </w:p>
    <w:p w14:paraId="3F00A899" w14:textId="77777777" w:rsidR="0022453F" w:rsidRPr="00E70CDB" w:rsidRDefault="0022453F" w:rsidP="0022453F">
      <w:pPr>
        <w:spacing w:before="240" w:after="240" w:line="275" w:lineRule="auto"/>
        <w:jc w:val="left"/>
        <w:textDirection w:val="btLr"/>
      </w:pPr>
      <w:r w:rsidRPr="00E70CDB">
        <w:rPr>
          <w:color w:val="000000"/>
          <w:sz w:val="22"/>
        </w:rPr>
        <w:t xml:space="preserve"> </w:t>
      </w:r>
    </w:p>
    <w:p w14:paraId="1750C9CE" w14:textId="77777777" w:rsidR="0022453F" w:rsidRPr="00E70CDB" w:rsidRDefault="0022453F" w:rsidP="0022453F">
      <w:pPr>
        <w:spacing w:before="240" w:after="240" w:line="275" w:lineRule="auto"/>
        <w:jc w:val="left"/>
        <w:textDirection w:val="btLr"/>
        <w:rPr>
          <w:color w:val="000000"/>
          <w:sz w:val="22"/>
        </w:rPr>
      </w:pPr>
      <w:r w:rsidRPr="00E70CDB">
        <w:rPr>
          <w:color w:val="000000"/>
          <w:sz w:val="22"/>
        </w:rPr>
        <w:t>Copyright © DIG-</w:t>
      </w:r>
      <w:proofErr w:type="spellStart"/>
      <w:r w:rsidRPr="00E70CDB">
        <w:rPr>
          <w:color w:val="000000"/>
          <w:sz w:val="22"/>
        </w:rPr>
        <w:t>i</w:t>
      </w:r>
      <w:proofErr w:type="spellEnd"/>
      <w:r w:rsidRPr="00E70CDB">
        <w:rPr>
          <w:color w:val="000000"/>
          <w:sz w:val="22"/>
        </w:rPr>
        <w:t>-READY consortium 2023 All rights reserved.</w:t>
      </w:r>
    </w:p>
    <w:p w14:paraId="115A9D9C" w14:textId="77777777" w:rsidR="0022453F" w:rsidRPr="00E70CDB" w:rsidRDefault="0022453F" w:rsidP="0022453F">
      <w:pPr>
        <w:spacing w:before="240" w:after="240" w:line="275" w:lineRule="auto"/>
        <w:jc w:val="left"/>
        <w:textDirection w:val="btLr"/>
        <w:rPr>
          <w:color w:val="000000"/>
          <w:sz w:val="22"/>
        </w:rPr>
      </w:pPr>
    </w:p>
    <w:p w14:paraId="5C5D1EDF" w14:textId="77777777" w:rsidR="0022453F" w:rsidRPr="00E70CDB" w:rsidRDefault="0022453F" w:rsidP="0022453F">
      <w:pPr>
        <w:spacing w:before="240" w:after="240" w:line="275" w:lineRule="auto"/>
        <w:jc w:val="left"/>
        <w:textDirection w:val="btLr"/>
        <w:rPr>
          <w:color w:val="000000"/>
          <w:sz w:val="22"/>
        </w:rPr>
      </w:pPr>
    </w:p>
    <w:p w14:paraId="7B762980" w14:textId="77777777" w:rsidR="0022453F" w:rsidRDefault="0022453F" w:rsidP="0022453F">
      <w:pPr>
        <w:spacing w:before="240" w:after="240" w:line="275" w:lineRule="auto"/>
        <w:jc w:val="left"/>
        <w:textDirection w:val="btLr"/>
        <w:rPr>
          <w:color w:val="000000"/>
          <w:sz w:val="22"/>
        </w:rPr>
      </w:pPr>
      <w:r>
        <w:rPr>
          <w:noProof/>
          <w:color w:val="000000"/>
          <w:sz w:val="22"/>
          <w:lang w:val="de-DE" w:eastAsia="de-DE"/>
        </w:rPr>
        <w:drawing>
          <wp:inline distT="0" distB="0" distL="0" distR="0" wp14:anchorId="37FEBBFB" wp14:editId="667B2D80">
            <wp:extent cx="3780000" cy="939600"/>
            <wp:effectExtent l="0" t="0" r="0" b="0"/>
            <wp:docPr id="9" name="Grafik 9" descr="Co-funded by the European Un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80000" cy="939600"/>
                    </a:xfrm>
                    <a:prstGeom prst="rect">
                      <a:avLst/>
                    </a:prstGeom>
                    <a:noFill/>
                    <a:ln>
                      <a:noFill/>
                    </a:ln>
                  </pic:spPr>
                </pic:pic>
              </a:graphicData>
            </a:graphic>
          </wp:inline>
        </w:drawing>
      </w:r>
    </w:p>
    <w:p w14:paraId="7F230131" w14:textId="77777777" w:rsidR="0022453F" w:rsidRDefault="0022453F" w:rsidP="0022453F">
      <w:pPr>
        <w:spacing w:before="240" w:after="240" w:line="275" w:lineRule="auto"/>
        <w:jc w:val="left"/>
        <w:textDirection w:val="btLr"/>
        <w:rPr>
          <w:color w:val="000000"/>
          <w:sz w:val="22"/>
        </w:rPr>
      </w:pPr>
    </w:p>
    <w:p w14:paraId="7CF1B201" w14:textId="77777777" w:rsidR="0022453F" w:rsidRDefault="0022453F" w:rsidP="0022453F">
      <w:pPr>
        <w:pBdr>
          <w:top w:val="nil"/>
          <w:left w:val="nil"/>
          <w:bottom w:val="nil"/>
          <w:right w:val="nil"/>
          <w:between w:val="nil"/>
        </w:pBdr>
      </w:pPr>
    </w:p>
    <w:p w14:paraId="5F46BE48" w14:textId="77777777" w:rsidR="0022453F" w:rsidRPr="002F68A7" w:rsidRDefault="0022453F" w:rsidP="0022453F">
      <w:pPr>
        <w:pStyle w:val="Textkrper"/>
        <w:rPr>
          <w:b/>
          <w:color w:val="595959" w:themeColor="text1" w:themeTint="A6"/>
          <w:sz w:val="28"/>
          <w:szCs w:val="28"/>
          <w:lang w:val="en-US"/>
        </w:rPr>
      </w:pPr>
      <w:r>
        <w:rPr>
          <w:b/>
          <w:noProof/>
          <w:color w:val="595959" w:themeColor="text1" w:themeTint="A6"/>
          <w:sz w:val="28"/>
          <w:szCs w:val="28"/>
          <w:lang w:val="de-DE" w:eastAsia="de-DE"/>
        </w:rPr>
        <w:drawing>
          <wp:inline distT="0" distB="0" distL="0" distR="0" wp14:anchorId="028D8EDA" wp14:editId="32FA92FE">
            <wp:extent cx="3841750" cy="1346200"/>
            <wp:effectExtent l="0" t="0" r="6350" b="6350"/>
            <wp:docPr id="8" name="Grafik 8" descr="Creative Commons Logo BY NC S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41750" cy="1346200"/>
                    </a:xfrm>
                    <a:prstGeom prst="rect">
                      <a:avLst/>
                    </a:prstGeom>
                    <a:noFill/>
                    <a:ln>
                      <a:noFill/>
                    </a:ln>
                  </pic:spPr>
                </pic:pic>
              </a:graphicData>
            </a:graphic>
          </wp:inline>
        </w:drawing>
      </w:r>
    </w:p>
    <w:p w14:paraId="64A0C96D" w14:textId="77777777" w:rsidR="002F68A7" w:rsidRPr="002F68A7" w:rsidRDefault="002F68A7" w:rsidP="0022453F">
      <w:pPr>
        <w:spacing w:before="240" w:after="240" w:line="275" w:lineRule="auto"/>
        <w:jc w:val="left"/>
        <w:textDirection w:val="btLr"/>
        <w:rPr>
          <w:b/>
          <w:color w:val="595959" w:themeColor="text1" w:themeTint="A6"/>
          <w:sz w:val="28"/>
          <w:szCs w:val="28"/>
        </w:rPr>
      </w:pPr>
    </w:p>
    <w:sectPr w:rsidR="002F68A7" w:rsidRPr="002F68A7" w:rsidSect="00EC0E8B">
      <w:pgSz w:w="11907" w:h="16840"/>
      <w:pgMar w:top="1134" w:right="1418" w:bottom="1418" w:left="1418" w:header="96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35C0F" w14:textId="77777777" w:rsidR="0057758A" w:rsidRDefault="0057758A">
      <w:pPr>
        <w:spacing w:line="240" w:lineRule="auto"/>
      </w:pPr>
      <w:r>
        <w:separator/>
      </w:r>
    </w:p>
  </w:endnote>
  <w:endnote w:type="continuationSeparator" w:id="0">
    <w:p w14:paraId="74B1868C" w14:textId="77777777" w:rsidR="0057758A" w:rsidRDefault="00577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8000029"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CEC2C" w14:textId="77777777" w:rsidR="0057758A" w:rsidRDefault="005775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A55B" w14:textId="4C570A12" w:rsidR="0057758A" w:rsidRPr="0042767B" w:rsidRDefault="0057758A" w:rsidP="0042767B">
    <w:pPr>
      <w:pBdr>
        <w:top w:val="nil"/>
        <w:left w:val="nil"/>
        <w:bottom w:val="nil"/>
        <w:right w:val="nil"/>
        <w:between w:val="nil"/>
      </w:pBdr>
      <w:tabs>
        <w:tab w:val="center" w:pos="4320"/>
        <w:tab w:val="right" w:pos="8640"/>
      </w:tabs>
      <w:jc w:val="right"/>
      <w:rPr>
        <w:color w:val="000000"/>
        <w:szCs w:val="22"/>
      </w:rPr>
    </w:pPr>
    <w:r>
      <w:rPr>
        <w:noProof/>
        <w:lang w:val="de-DE" w:eastAsia="de-DE"/>
      </w:rPr>
      <w:drawing>
        <wp:inline distT="114300" distB="114300" distL="114300" distR="114300" wp14:anchorId="77CCD5A4" wp14:editId="14941B8C">
          <wp:extent cx="5758815" cy="457200"/>
          <wp:effectExtent l="0" t="0" r="0" b="0"/>
          <wp:docPr id="4" name="image2.png" descr="Composition of logo's of the partner organisations"/>
          <wp:cNvGraphicFramePr/>
          <a:graphic xmlns:a="http://schemas.openxmlformats.org/drawingml/2006/main">
            <a:graphicData uri="http://schemas.openxmlformats.org/drawingml/2006/picture">
              <pic:pic xmlns:pic="http://schemas.openxmlformats.org/drawingml/2006/picture">
                <pic:nvPicPr>
                  <pic:cNvPr id="0" name="image2.png" descr="Composition of logo's of the partner organisations"/>
                  <pic:cNvPicPr preferRelativeResize="0"/>
                </pic:nvPicPr>
                <pic:blipFill>
                  <a:blip r:embed="rId1"/>
                  <a:srcRect/>
                  <a:stretch>
                    <a:fillRect/>
                  </a:stretch>
                </pic:blipFill>
                <pic:spPr>
                  <a:xfrm>
                    <a:off x="0" y="0"/>
                    <a:ext cx="5759168" cy="457228"/>
                  </a:xfrm>
                  <a:prstGeom prst="rect">
                    <a:avLst/>
                  </a:prstGeom>
                  <a:ln/>
                </pic:spPr>
              </pic:pic>
            </a:graphicData>
          </a:graphic>
        </wp:inline>
      </w:drawing>
    </w:r>
    <w:r>
      <w:rPr>
        <w:color w:val="000000"/>
        <w:szCs w:val="22"/>
      </w:rPr>
      <w:fldChar w:fldCharType="begin"/>
    </w:r>
    <w:r>
      <w:rPr>
        <w:color w:val="000000"/>
        <w:szCs w:val="22"/>
      </w:rPr>
      <w:instrText>PAGE</w:instrText>
    </w:r>
    <w:r>
      <w:rPr>
        <w:color w:val="000000"/>
        <w:szCs w:val="22"/>
      </w:rPr>
      <w:fldChar w:fldCharType="separate"/>
    </w:r>
    <w:r>
      <w:rPr>
        <w:noProof/>
        <w:color w:val="000000"/>
        <w:szCs w:val="22"/>
      </w:rPr>
      <w:t>46</w:t>
    </w:r>
    <w:r>
      <w:rPr>
        <w:color w:val="00000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169400"/>
      <w:docPartObj>
        <w:docPartGallery w:val="Page Numbers (Bottom of Page)"/>
        <w:docPartUnique/>
      </w:docPartObj>
    </w:sdtPr>
    <w:sdtContent>
      <w:p w14:paraId="3B1DF687" w14:textId="36832270" w:rsidR="0057758A" w:rsidRDefault="0057758A">
        <w:pPr>
          <w:pStyle w:val="Fuzeile"/>
          <w:jc w:val="right"/>
        </w:pPr>
        <w:r>
          <w:fldChar w:fldCharType="begin"/>
        </w:r>
        <w:r>
          <w:instrText>PAGE   \* MERGEFORMAT</w:instrText>
        </w:r>
        <w:r>
          <w:fldChar w:fldCharType="separate"/>
        </w:r>
        <w:r w:rsidRPr="00892436">
          <w:rPr>
            <w:noProof/>
            <w:lang w:val="de-DE"/>
          </w:rPr>
          <w:t>1</w:t>
        </w:r>
        <w:r>
          <w:fldChar w:fldCharType="end"/>
        </w:r>
      </w:p>
    </w:sdtContent>
  </w:sdt>
  <w:p w14:paraId="47A798B6" w14:textId="35631CA8" w:rsidR="0057758A" w:rsidRDefault="0057758A">
    <w:pPr>
      <w:pBdr>
        <w:top w:val="nil"/>
        <w:left w:val="nil"/>
        <w:bottom w:val="nil"/>
        <w:right w:val="nil"/>
        <w:between w:val="nil"/>
      </w:pBdr>
      <w:tabs>
        <w:tab w:val="center" w:pos="4320"/>
        <w:tab w:val="right" w:pos="8640"/>
      </w:tabs>
      <w:rPr>
        <w:color w:val="000000"/>
        <w:szCs w:val="22"/>
      </w:rPr>
    </w:pPr>
    <w:r>
      <w:rPr>
        <w:noProof/>
        <w:lang w:val="de-DE" w:eastAsia="de-DE"/>
      </w:rPr>
      <w:drawing>
        <wp:inline distT="114300" distB="114300" distL="114300" distR="114300" wp14:anchorId="364F2C6D" wp14:editId="166831CF">
          <wp:extent cx="5758815" cy="457200"/>
          <wp:effectExtent l="0" t="0" r="0" b="0"/>
          <wp:docPr id="7" name="image2.png" descr="Composition of logo's of the partner organisations"/>
          <wp:cNvGraphicFramePr/>
          <a:graphic xmlns:a="http://schemas.openxmlformats.org/drawingml/2006/main">
            <a:graphicData uri="http://schemas.openxmlformats.org/drawingml/2006/picture">
              <pic:pic xmlns:pic="http://schemas.openxmlformats.org/drawingml/2006/picture">
                <pic:nvPicPr>
                  <pic:cNvPr id="0" name="image2.png" descr="Composition of logo's of the partner organisations"/>
                  <pic:cNvPicPr preferRelativeResize="0"/>
                </pic:nvPicPr>
                <pic:blipFill>
                  <a:blip r:embed="rId1"/>
                  <a:srcRect/>
                  <a:stretch>
                    <a:fillRect/>
                  </a:stretch>
                </pic:blipFill>
                <pic:spPr>
                  <a:xfrm>
                    <a:off x="0" y="0"/>
                    <a:ext cx="5759168" cy="457228"/>
                  </a:xfrm>
                  <a:prstGeom prst="rect">
                    <a:avLst/>
                  </a:prstGeom>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651145"/>
      <w:docPartObj>
        <w:docPartGallery w:val="Page Numbers (Bottom of Page)"/>
        <w:docPartUnique/>
      </w:docPartObj>
    </w:sdtPr>
    <w:sdtContent>
      <w:p w14:paraId="21A80FEE" w14:textId="652E48D5" w:rsidR="0057758A" w:rsidRDefault="0057758A">
        <w:pPr>
          <w:pStyle w:val="Fuzeile"/>
          <w:jc w:val="right"/>
        </w:pPr>
        <w:r>
          <w:fldChar w:fldCharType="begin"/>
        </w:r>
        <w:r>
          <w:instrText>PAGE   \* MERGEFORMAT</w:instrText>
        </w:r>
        <w:r>
          <w:fldChar w:fldCharType="separate"/>
        </w:r>
        <w:r w:rsidRPr="00892436">
          <w:rPr>
            <w:noProof/>
            <w:lang w:val="de-DE"/>
          </w:rPr>
          <w:t>47</w:t>
        </w:r>
        <w:r>
          <w:fldChar w:fldCharType="end"/>
        </w:r>
      </w:p>
    </w:sdtContent>
  </w:sdt>
  <w:p w14:paraId="4BE935B3" w14:textId="77777777" w:rsidR="0057758A" w:rsidRDefault="0057758A">
    <w:pPr>
      <w:pBdr>
        <w:top w:val="nil"/>
        <w:left w:val="nil"/>
        <w:bottom w:val="nil"/>
        <w:right w:val="nil"/>
        <w:between w:val="nil"/>
      </w:pBdr>
      <w:tabs>
        <w:tab w:val="center" w:pos="4320"/>
        <w:tab w:val="right" w:pos="8640"/>
      </w:tabs>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916F9" w14:textId="77777777" w:rsidR="0057758A" w:rsidRDefault="0057758A">
      <w:pPr>
        <w:spacing w:line="240" w:lineRule="auto"/>
      </w:pPr>
      <w:r>
        <w:separator/>
      </w:r>
    </w:p>
  </w:footnote>
  <w:footnote w:type="continuationSeparator" w:id="0">
    <w:p w14:paraId="2DD837C8" w14:textId="77777777" w:rsidR="0057758A" w:rsidRDefault="0057758A">
      <w:pPr>
        <w:spacing w:line="240" w:lineRule="auto"/>
      </w:pPr>
      <w:r>
        <w:continuationSeparator/>
      </w:r>
    </w:p>
  </w:footnote>
  <w:footnote w:id="1">
    <w:p w14:paraId="0B7CFCB2" w14:textId="77777777" w:rsidR="0057758A" w:rsidRPr="00564937" w:rsidRDefault="0057758A" w:rsidP="00F93CD9">
      <w:pPr>
        <w:pStyle w:val="Funotentext"/>
      </w:pPr>
      <w:r>
        <w:rPr>
          <w:rStyle w:val="Funotenzeichen"/>
        </w:rPr>
        <w:footnoteRef/>
      </w:r>
      <w:r>
        <w:t xml:space="preserve"> </w:t>
      </w:r>
      <w:r w:rsidRPr="00324042">
        <w:t xml:space="preserve">The competence framework is based on the contributions of the consortium. </w:t>
      </w:r>
      <w:sdt>
        <w:sdtPr>
          <w:tag w:val="goog_rdk_162"/>
          <w:id w:val="-1931571732"/>
        </w:sdtPr>
        <w:sdtContent>
          <w:r w:rsidRPr="00324042">
            <w:t>T</w:t>
          </w:r>
        </w:sdtContent>
      </w:sdt>
      <w:r w:rsidRPr="00324042">
        <w:t>he projects partners were also involved in the development process in the form of a feedback round. This ensured that the existing expertise of the consortium in this field was drawn upon.</w:t>
      </w:r>
    </w:p>
    <w:p w14:paraId="2C353E7D" w14:textId="6AF6A6CB" w:rsidR="0057758A" w:rsidRPr="0057758A" w:rsidRDefault="0057758A">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6755D" w14:textId="77777777" w:rsidR="0057758A" w:rsidRDefault="005775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710F" w14:textId="6C8A7E33" w:rsidR="0057758A" w:rsidRDefault="0057758A" w:rsidP="00B671E9">
    <w:pPr>
      <w:pBdr>
        <w:top w:val="nil"/>
        <w:left w:val="nil"/>
        <w:bottom w:val="nil"/>
        <w:right w:val="nil"/>
        <w:between w:val="nil"/>
      </w:pBdr>
      <w:tabs>
        <w:tab w:val="left" w:pos="1088"/>
        <w:tab w:val="left" w:pos="4248"/>
      </w:tabs>
      <w:spacing w:after="480"/>
      <w:jc w:val="left"/>
      <w:rPr>
        <w:color w:val="000000"/>
        <w:sz w:val="18"/>
        <w:szCs w:val="18"/>
      </w:rPr>
    </w:pPr>
    <w:r>
      <w:rPr>
        <w:noProof/>
        <w:lang w:val="de-DE" w:eastAsia="de-DE"/>
      </w:rPr>
      <w:drawing>
        <wp:anchor distT="0" distB="0" distL="114300" distR="114300" simplePos="0" relativeHeight="251659264" behindDoc="0" locked="0" layoutInCell="1" hidden="0" allowOverlap="1" wp14:anchorId="4F1D3E10" wp14:editId="1FCA3D9E">
          <wp:simplePos x="0" y="0"/>
          <wp:positionH relativeFrom="column">
            <wp:posOffset>3366770</wp:posOffset>
          </wp:positionH>
          <wp:positionV relativeFrom="paragraph">
            <wp:posOffset>-205740</wp:posOffset>
          </wp:positionV>
          <wp:extent cx="2980800" cy="741600"/>
          <wp:effectExtent l="0" t="0" r="0" b="1905"/>
          <wp:wrapTopAndBottom distT="0" distB="0"/>
          <wp:docPr id="2" name="image1.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of EU. Co-funded by the erasmus plus programme of the European Un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980800" cy="741600"/>
                  </a:xfrm>
                  <a:prstGeom prst="rect">
                    <a:avLst/>
                  </a:prstGeom>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0" behindDoc="0" locked="0" layoutInCell="1" hidden="0" allowOverlap="1" wp14:anchorId="0821D5BB" wp14:editId="626A8CFC">
          <wp:simplePos x="0" y="0"/>
          <wp:positionH relativeFrom="column">
            <wp:posOffset>-634</wp:posOffset>
          </wp:positionH>
          <wp:positionV relativeFrom="paragraph">
            <wp:posOffset>-323849</wp:posOffset>
          </wp:positionV>
          <wp:extent cx="1221740" cy="970280"/>
          <wp:effectExtent l="0" t="0" r="0" b="0"/>
          <wp:wrapSquare wrapText="bothSides" distT="0" distB="0" distL="114300" distR="114300"/>
          <wp:docPr id="3"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digi ready project logo"/>
                  <pic:cNvPicPr preferRelativeResize="0"/>
                </pic:nvPicPr>
                <pic:blipFill>
                  <a:blip r:embed="rId2"/>
                  <a:srcRect b="20550"/>
                  <a:stretch>
                    <a:fillRect/>
                  </a:stretch>
                </pic:blipFill>
                <pic:spPr>
                  <a:xfrm>
                    <a:off x="0" y="0"/>
                    <a:ext cx="1221740" cy="970280"/>
                  </a:xfrm>
                  <a:prstGeom prst="rect">
                    <a:avLst/>
                  </a:prstGeom>
                  <a:ln/>
                </pic:spPr>
              </pic:pic>
            </a:graphicData>
          </a:graphic>
        </wp:anchor>
      </w:drawing>
    </w:r>
    <w:r>
      <w:rPr>
        <w:color w:val="000000"/>
        <w:sz w:val="18"/>
        <w:szCs w:val="18"/>
      </w:rPr>
      <w:tab/>
    </w:r>
    <w:r>
      <w:rPr>
        <w:color w:val="00000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5F96" w14:textId="03F78A3C" w:rsidR="0057758A" w:rsidRDefault="0057758A">
    <w:pPr>
      <w:pBdr>
        <w:top w:val="nil"/>
        <w:left w:val="nil"/>
        <w:bottom w:val="nil"/>
        <w:right w:val="nil"/>
        <w:between w:val="nil"/>
      </w:pBdr>
      <w:tabs>
        <w:tab w:val="center" w:pos="4320"/>
        <w:tab w:val="right" w:pos="8640"/>
      </w:tabs>
      <w:jc w:val="left"/>
      <w:rPr>
        <w:color w:val="000000"/>
        <w:sz w:val="18"/>
        <w:szCs w:val="18"/>
      </w:rPr>
    </w:pPr>
    <w:r>
      <w:rPr>
        <w:noProof/>
        <w:lang w:val="de-DE" w:eastAsia="de-DE"/>
      </w:rPr>
      <w:drawing>
        <wp:anchor distT="0" distB="0" distL="114300" distR="114300" simplePos="0" relativeHeight="251661312" behindDoc="0" locked="0" layoutInCell="1" hidden="0" allowOverlap="1" wp14:anchorId="67F90BF2" wp14:editId="19B5D950">
          <wp:simplePos x="0" y="0"/>
          <wp:positionH relativeFrom="column">
            <wp:posOffset>3776345</wp:posOffset>
          </wp:positionH>
          <wp:positionV relativeFrom="paragraph">
            <wp:posOffset>-177165</wp:posOffset>
          </wp:positionV>
          <wp:extent cx="2620010" cy="652145"/>
          <wp:effectExtent l="0" t="0" r="8890" b="0"/>
          <wp:wrapSquare wrapText="bothSides" distT="0" distB="0" distL="114300" distR="114300"/>
          <wp:docPr id="5"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jpg" descr="EU logo, co-funded by the erasmus plus programme of the european un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620010" cy="652145"/>
                  </a:xfrm>
                  <a:prstGeom prst="rect">
                    <a:avLst/>
                  </a:prstGeom>
                  <a:ln/>
                </pic:spPr>
              </pic:pic>
            </a:graphicData>
          </a:graphic>
          <wp14:sizeRelV relativeFrom="margin">
            <wp14:pctHeight>0</wp14:pctHeight>
          </wp14:sizeRelV>
        </wp:anchor>
      </w:drawing>
    </w:r>
    <w:r>
      <w:rPr>
        <w:noProof/>
        <w:lang w:val="de-DE" w:eastAsia="de-DE"/>
      </w:rPr>
      <w:drawing>
        <wp:anchor distT="0" distB="0" distL="114300" distR="114300" simplePos="0" relativeHeight="251660288" behindDoc="0" locked="0" layoutInCell="1" hidden="0" allowOverlap="1" wp14:anchorId="5A36BACB" wp14:editId="5981F348">
          <wp:simplePos x="0" y="0"/>
          <wp:positionH relativeFrom="column">
            <wp:posOffset>1</wp:posOffset>
          </wp:positionH>
          <wp:positionV relativeFrom="paragraph">
            <wp:posOffset>-299556</wp:posOffset>
          </wp:positionV>
          <wp:extent cx="1221740" cy="1221740"/>
          <wp:effectExtent l="0" t="0" r="0" b="0"/>
          <wp:wrapSquare wrapText="bothSides" distT="0" distB="0" distL="114300" distR="114300"/>
          <wp:docPr id="6"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digi ready project logo"/>
                  <pic:cNvPicPr preferRelativeResize="0"/>
                </pic:nvPicPr>
                <pic:blipFill>
                  <a:blip r:embed="rId2"/>
                  <a:srcRect/>
                  <a:stretch>
                    <a:fillRect/>
                  </a:stretch>
                </pic:blipFill>
                <pic:spPr>
                  <a:xfrm>
                    <a:off x="0" y="0"/>
                    <a:ext cx="1221740" cy="12217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A79"/>
    <w:multiLevelType w:val="multilevel"/>
    <w:tmpl w:val="97DEB51E"/>
    <w:lvl w:ilvl="0">
      <w:start w:val="1"/>
      <w:numFmt w:val="bullet"/>
      <w:pStyle w:val="Referencenumber"/>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2"/>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6842805"/>
    <w:multiLevelType w:val="multilevel"/>
    <w:tmpl w:val="18223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107DBD"/>
    <w:multiLevelType w:val="multilevel"/>
    <w:tmpl w:val="2DBE1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C3F7BCC"/>
    <w:multiLevelType w:val="multilevel"/>
    <w:tmpl w:val="1152FB8E"/>
    <w:lvl w:ilvl="0">
      <w:start w:val="1"/>
      <w:numFmt w:val="bullet"/>
      <w:pStyle w:val="Estilo5"/>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C530627"/>
    <w:multiLevelType w:val="multilevel"/>
    <w:tmpl w:val="A75AA1A2"/>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25F6E9F"/>
    <w:multiLevelType w:val="hybridMultilevel"/>
    <w:tmpl w:val="383015B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3474087"/>
    <w:multiLevelType w:val="hybridMultilevel"/>
    <w:tmpl w:val="612673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7C234FB"/>
    <w:multiLevelType w:val="hybridMultilevel"/>
    <w:tmpl w:val="F5B487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882611A"/>
    <w:multiLevelType w:val="multilevel"/>
    <w:tmpl w:val="C0A88AA4"/>
    <w:lvl w:ilvl="0">
      <w:start w:val="1"/>
      <w:numFmt w:val="lowerRoman"/>
      <w:pStyle w:val="Estilo4"/>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DF19EB"/>
    <w:multiLevelType w:val="hybridMultilevel"/>
    <w:tmpl w:val="768A296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1B9302C3"/>
    <w:multiLevelType w:val="multilevel"/>
    <w:tmpl w:val="4D3C8270"/>
    <w:lvl w:ilvl="0">
      <w:start w:val="1"/>
      <w:numFmt w:val="decimal"/>
      <w:pStyle w:val="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9559EB"/>
    <w:multiLevelType w:val="hybridMultilevel"/>
    <w:tmpl w:val="DE808134"/>
    <w:lvl w:ilvl="0" w:tplc="559811A0">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EE0E58"/>
    <w:multiLevelType w:val="hybridMultilevel"/>
    <w:tmpl w:val="8EACFFC0"/>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168A0"/>
    <w:multiLevelType w:val="multilevel"/>
    <w:tmpl w:val="1F10EE8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268D1E26"/>
    <w:multiLevelType w:val="hybridMultilevel"/>
    <w:tmpl w:val="396A06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6F24F0A"/>
    <w:multiLevelType w:val="multilevel"/>
    <w:tmpl w:val="CEB6C3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F40F5D"/>
    <w:multiLevelType w:val="hybridMultilevel"/>
    <w:tmpl w:val="D7D4743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295B496C"/>
    <w:multiLevelType w:val="multilevel"/>
    <w:tmpl w:val="D0224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Estilog"/>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767036"/>
    <w:multiLevelType w:val="hybridMultilevel"/>
    <w:tmpl w:val="172E859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31E96AA3"/>
    <w:multiLevelType w:val="hybridMultilevel"/>
    <w:tmpl w:val="D122B2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5326B64"/>
    <w:multiLevelType w:val="multilevel"/>
    <w:tmpl w:val="5B2634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535763C"/>
    <w:multiLevelType w:val="multilevel"/>
    <w:tmpl w:val="6186E9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6B035EB"/>
    <w:multiLevelType w:val="multilevel"/>
    <w:tmpl w:val="68F620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7A611DC"/>
    <w:multiLevelType w:val="hybridMultilevel"/>
    <w:tmpl w:val="3ECCAC5C"/>
    <w:lvl w:ilvl="0" w:tplc="1ECA985C">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01B6A"/>
    <w:multiLevelType w:val="multilevel"/>
    <w:tmpl w:val="EDD0ED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29F128B"/>
    <w:multiLevelType w:val="hybridMultilevel"/>
    <w:tmpl w:val="263AE76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47B52A9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9669B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D95C7C"/>
    <w:multiLevelType w:val="multilevel"/>
    <w:tmpl w:val="ABBAB2A4"/>
    <w:lvl w:ilvl="0">
      <w:start w:val="1"/>
      <w:numFmt w:val="bullet"/>
      <w:lvlText w:val="●"/>
      <w:lvlJc w:val="left"/>
      <w:pPr>
        <w:ind w:left="7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9" w15:restartNumberingAfterBreak="0">
    <w:nsid w:val="4CF357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BD7F7F"/>
    <w:multiLevelType w:val="hybridMultilevel"/>
    <w:tmpl w:val="1E0E7694"/>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F6D80"/>
    <w:multiLevelType w:val="hybridMultilevel"/>
    <w:tmpl w:val="A6860E72"/>
    <w:lvl w:ilvl="0" w:tplc="0407000F">
      <w:start w:val="1"/>
      <w:numFmt w:val="decimal"/>
      <w:lvlText w:val="%1."/>
      <w:lvlJc w:val="left"/>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88F1F24"/>
    <w:multiLevelType w:val="multilevel"/>
    <w:tmpl w:val="A3184D7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3" w15:restartNumberingAfterBreak="0">
    <w:nsid w:val="59247BD9"/>
    <w:multiLevelType w:val="hybridMultilevel"/>
    <w:tmpl w:val="7C52F40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5D6662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CD57DA"/>
    <w:multiLevelType w:val="hybridMultilevel"/>
    <w:tmpl w:val="1C707B2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5F6F6E2A"/>
    <w:multiLevelType w:val="multilevel"/>
    <w:tmpl w:val="3B9C436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7" w15:restartNumberingAfterBreak="0">
    <w:nsid w:val="614618EC"/>
    <w:multiLevelType w:val="multilevel"/>
    <w:tmpl w:val="8018B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6A46CF0"/>
    <w:multiLevelType w:val="hybridMultilevel"/>
    <w:tmpl w:val="072C6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C9466F"/>
    <w:multiLevelType w:val="hybridMultilevel"/>
    <w:tmpl w:val="EF7874E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6B5610A0"/>
    <w:multiLevelType w:val="multilevel"/>
    <w:tmpl w:val="1DC435DA"/>
    <w:lvl w:ilvl="0">
      <w:start w:val="1"/>
      <w:numFmt w:val="decimal"/>
      <w:lvlText w:val="%1."/>
      <w:lvlJc w:val="left"/>
      <w:pPr>
        <w:ind w:left="720" w:hanging="360"/>
      </w:pPr>
    </w:lvl>
    <w:lvl w:ilvl="1">
      <w:start w:val="1"/>
      <w:numFmt w:val="lowerLetter"/>
      <w:pStyle w:val="AppendixH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B50AFB"/>
    <w:multiLevelType w:val="hybridMultilevel"/>
    <w:tmpl w:val="F746F1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5575E27"/>
    <w:multiLevelType w:val="hybridMultilevel"/>
    <w:tmpl w:val="B1C6A1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6F3213E"/>
    <w:multiLevelType w:val="multilevel"/>
    <w:tmpl w:val="162620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734666E"/>
    <w:multiLevelType w:val="hybridMultilevel"/>
    <w:tmpl w:val="888A8D8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5" w15:restartNumberingAfterBreak="0">
    <w:nsid w:val="79EA6551"/>
    <w:multiLevelType w:val="multilevel"/>
    <w:tmpl w:val="23DAC04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6" w15:restartNumberingAfterBreak="0">
    <w:nsid w:val="7F955420"/>
    <w:multiLevelType w:val="hybridMultilevel"/>
    <w:tmpl w:val="8E88A3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0"/>
  </w:num>
  <w:num w:numId="3">
    <w:abstractNumId w:val="17"/>
  </w:num>
  <w:num w:numId="4">
    <w:abstractNumId w:val="8"/>
  </w:num>
  <w:num w:numId="5">
    <w:abstractNumId w:val="3"/>
  </w:num>
  <w:num w:numId="6">
    <w:abstractNumId w:val="10"/>
  </w:num>
  <w:num w:numId="7">
    <w:abstractNumId w:val="28"/>
  </w:num>
  <w:num w:numId="8">
    <w:abstractNumId w:val="45"/>
  </w:num>
  <w:num w:numId="9">
    <w:abstractNumId w:val="38"/>
  </w:num>
  <w:num w:numId="10">
    <w:abstractNumId w:val="41"/>
  </w:num>
  <w:num w:numId="11">
    <w:abstractNumId w:val="29"/>
  </w:num>
  <w:num w:numId="12">
    <w:abstractNumId w:val="19"/>
  </w:num>
  <w:num w:numId="13">
    <w:abstractNumId w:val="26"/>
  </w:num>
  <w:num w:numId="14">
    <w:abstractNumId w:val="27"/>
  </w:num>
  <w:num w:numId="15">
    <w:abstractNumId w:val="23"/>
  </w:num>
  <w:num w:numId="16">
    <w:abstractNumId w:val="34"/>
  </w:num>
  <w:num w:numId="17">
    <w:abstractNumId w:val="3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25"/>
  </w:num>
  <w:num w:numId="22">
    <w:abstractNumId w:val="18"/>
  </w:num>
  <w:num w:numId="23">
    <w:abstractNumId w:val="44"/>
  </w:num>
  <w:num w:numId="24">
    <w:abstractNumId w:val="12"/>
  </w:num>
  <w:num w:numId="25">
    <w:abstractNumId w:val="11"/>
  </w:num>
  <w:num w:numId="26">
    <w:abstractNumId w:val="33"/>
  </w:num>
  <w:num w:numId="27">
    <w:abstractNumId w:val="30"/>
  </w:num>
  <w:num w:numId="28">
    <w:abstractNumId w:val="39"/>
  </w:num>
  <w:num w:numId="29">
    <w:abstractNumId w:val="35"/>
  </w:num>
  <w:num w:numId="30">
    <w:abstractNumId w:val="32"/>
  </w:num>
  <w:num w:numId="31">
    <w:abstractNumId w:val="1"/>
  </w:num>
  <w:num w:numId="32">
    <w:abstractNumId w:val="4"/>
  </w:num>
  <w:num w:numId="33">
    <w:abstractNumId w:val="13"/>
  </w:num>
  <w:num w:numId="34">
    <w:abstractNumId w:val="31"/>
  </w:num>
  <w:num w:numId="35">
    <w:abstractNumId w:val="15"/>
  </w:num>
  <w:num w:numId="36">
    <w:abstractNumId w:val="24"/>
  </w:num>
  <w:num w:numId="37">
    <w:abstractNumId w:val="2"/>
  </w:num>
  <w:num w:numId="38">
    <w:abstractNumId w:val="37"/>
  </w:num>
  <w:num w:numId="39">
    <w:abstractNumId w:val="21"/>
  </w:num>
  <w:num w:numId="40">
    <w:abstractNumId w:val="22"/>
  </w:num>
  <w:num w:numId="41">
    <w:abstractNumId w:val="43"/>
  </w:num>
  <w:num w:numId="42">
    <w:abstractNumId w:val="20"/>
  </w:num>
  <w:num w:numId="43">
    <w:abstractNumId w:val="36"/>
  </w:num>
  <w:num w:numId="44">
    <w:abstractNumId w:val="7"/>
  </w:num>
  <w:num w:numId="45">
    <w:abstractNumId w:val="14"/>
  </w:num>
  <w:num w:numId="46">
    <w:abstractNumId w:val="9"/>
  </w:num>
  <w:num w:numId="47">
    <w:abstractNumId w:val="42"/>
  </w:num>
  <w:num w:numId="48">
    <w:abstractNumId w:val="4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1" w:cryptProviderType="rsaAES" w:cryptAlgorithmClass="hash" w:cryptAlgorithmType="typeAny" w:cryptAlgorithmSid="14" w:cryptSpinCount="100000" w:hash="gVUC6/O2N7etzNTFrHcao017MWzIYcVj8VttZJLl8KY2ojv39rf0l7DTYZZwmDh2bs26HRh2mjs+J7pgyWpONA==" w:salt="f/wLjETJxkbByzc/jOgdI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DA"/>
    <w:rsid w:val="000326D8"/>
    <w:rsid w:val="00072CE6"/>
    <w:rsid w:val="00076CE2"/>
    <w:rsid w:val="00095E8D"/>
    <w:rsid w:val="000A4AB4"/>
    <w:rsid w:val="000A5574"/>
    <w:rsid w:val="000B120A"/>
    <w:rsid w:val="000B236E"/>
    <w:rsid w:val="00132B53"/>
    <w:rsid w:val="00135D33"/>
    <w:rsid w:val="00184FBD"/>
    <w:rsid w:val="001B401C"/>
    <w:rsid w:val="001F321A"/>
    <w:rsid w:val="0022453F"/>
    <w:rsid w:val="002250F5"/>
    <w:rsid w:val="002611E6"/>
    <w:rsid w:val="00280F2B"/>
    <w:rsid w:val="0028782A"/>
    <w:rsid w:val="002B5B14"/>
    <w:rsid w:val="002F68A7"/>
    <w:rsid w:val="003A5417"/>
    <w:rsid w:val="003A7167"/>
    <w:rsid w:val="003E1CB0"/>
    <w:rsid w:val="0042767B"/>
    <w:rsid w:val="00466C60"/>
    <w:rsid w:val="00564937"/>
    <w:rsid w:val="0057758A"/>
    <w:rsid w:val="0058602A"/>
    <w:rsid w:val="00602C44"/>
    <w:rsid w:val="006438CC"/>
    <w:rsid w:val="006C0585"/>
    <w:rsid w:val="0071095F"/>
    <w:rsid w:val="00783F94"/>
    <w:rsid w:val="00791E48"/>
    <w:rsid w:val="007D4F9F"/>
    <w:rsid w:val="007E577C"/>
    <w:rsid w:val="00817F86"/>
    <w:rsid w:val="0083580C"/>
    <w:rsid w:val="00892436"/>
    <w:rsid w:val="008A4954"/>
    <w:rsid w:val="008B0787"/>
    <w:rsid w:val="008E2D20"/>
    <w:rsid w:val="008F316E"/>
    <w:rsid w:val="009126F1"/>
    <w:rsid w:val="009A23D2"/>
    <w:rsid w:val="009B70AF"/>
    <w:rsid w:val="009C3BB0"/>
    <w:rsid w:val="009C79F5"/>
    <w:rsid w:val="00A23A7B"/>
    <w:rsid w:val="00A35E6D"/>
    <w:rsid w:val="00AD4CE0"/>
    <w:rsid w:val="00B671E9"/>
    <w:rsid w:val="00BD2440"/>
    <w:rsid w:val="00C04268"/>
    <w:rsid w:val="00C10260"/>
    <w:rsid w:val="00C448A2"/>
    <w:rsid w:val="00CF4777"/>
    <w:rsid w:val="00CF62DC"/>
    <w:rsid w:val="00D063A9"/>
    <w:rsid w:val="00D60041"/>
    <w:rsid w:val="00DB4B98"/>
    <w:rsid w:val="00DB4C9A"/>
    <w:rsid w:val="00E03626"/>
    <w:rsid w:val="00E2426E"/>
    <w:rsid w:val="00E31E78"/>
    <w:rsid w:val="00E34D6E"/>
    <w:rsid w:val="00E63D1B"/>
    <w:rsid w:val="00E92F68"/>
    <w:rsid w:val="00EC0E8B"/>
    <w:rsid w:val="00EF76DA"/>
    <w:rsid w:val="00F93CD9"/>
    <w:rsid w:val="00FF044A"/>
    <w:rsid w:val="00FF4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756CF"/>
  <w15:docId w15:val="{352BB1CD-572C-4E5C-BFC5-2DA85BD6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de-DE"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401C"/>
    <w:pPr>
      <w:spacing w:before="120" w:after="120" w:line="360" w:lineRule="auto"/>
    </w:pPr>
    <w:rPr>
      <w:rFonts w:ascii="Verdana" w:hAnsi="Verdana"/>
      <w:sz w:val="24"/>
      <w:szCs w:val="24"/>
      <w:lang w:eastAsia="en-US"/>
    </w:rPr>
  </w:style>
  <w:style w:type="paragraph" w:styleId="berschrift1">
    <w:name w:val="heading 1"/>
    <w:aliases w:val="Heading 1"/>
    <w:basedOn w:val="Standard"/>
    <w:next w:val="Textkrper"/>
    <w:link w:val="berschrift1Zchn"/>
    <w:uiPriority w:val="9"/>
    <w:qFormat/>
    <w:rsid w:val="009126F1"/>
    <w:pPr>
      <w:keepNext/>
      <w:pageBreakBefore/>
      <w:numPr>
        <w:numId w:val="17"/>
      </w:numPr>
      <w:spacing w:before="240" w:after="240"/>
      <w:jc w:val="left"/>
      <w:outlineLvl w:val="0"/>
    </w:pPr>
    <w:rPr>
      <w:b/>
      <w:bCs/>
      <w:color w:val="404040" w:themeColor="text1" w:themeTint="BF"/>
      <w:kern w:val="32"/>
      <w:sz w:val="32"/>
      <w:szCs w:val="32"/>
    </w:rPr>
  </w:style>
  <w:style w:type="paragraph" w:styleId="berschrift2">
    <w:name w:val="heading 2"/>
    <w:aliases w:val="Heading 2"/>
    <w:basedOn w:val="Standard"/>
    <w:next w:val="Textkrper"/>
    <w:link w:val="berschrift2Zchn"/>
    <w:uiPriority w:val="9"/>
    <w:unhideWhenUsed/>
    <w:qFormat/>
    <w:rsid w:val="001B401C"/>
    <w:pPr>
      <w:keepNext/>
      <w:numPr>
        <w:ilvl w:val="1"/>
        <w:numId w:val="17"/>
      </w:numPr>
      <w:spacing w:before="240" w:after="240"/>
      <w:jc w:val="left"/>
      <w:outlineLvl w:val="1"/>
    </w:pPr>
    <w:rPr>
      <w:b/>
      <w:bCs/>
      <w:iCs/>
      <w:sz w:val="28"/>
      <w:szCs w:val="28"/>
    </w:rPr>
  </w:style>
  <w:style w:type="paragraph" w:styleId="berschrift3">
    <w:name w:val="heading 3"/>
    <w:aliases w:val="Heading 3"/>
    <w:basedOn w:val="berschrift2"/>
    <w:next w:val="Textkrper"/>
    <w:link w:val="berschrift3Zchn"/>
    <w:uiPriority w:val="9"/>
    <w:unhideWhenUsed/>
    <w:qFormat/>
    <w:rsid w:val="001B401C"/>
    <w:pPr>
      <w:numPr>
        <w:ilvl w:val="2"/>
      </w:numPr>
      <w:spacing w:before="120"/>
      <w:outlineLvl w:val="2"/>
    </w:pPr>
    <w:rPr>
      <w:bCs w:val="0"/>
      <w:sz w:val="24"/>
    </w:rPr>
  </w:style>
  <w:style w:type="paragraph" w:styleId="berschrift4">
    <w:name w:val="heading 4"/>
    <w:aliases w:val="Heading 4"/>
    <w:basedOn w:val="berschrift3"/>
    <w:next w:val="Textkrper"/>
    <w:uiPriority w:val="9"/>
    <w:unhideWhenUsed/>
    <w:qFormat/>
    <w:rsid w:val="002F68A7"/>
    <w:pPr>
      <w:numPr>
        <w:ilvl w:val="3"/>
      </w:numPr>
      <w:outlineLvl w:val="3"/>
    </w:pPr>
    <w:rPr>
      <w:bCs/>
    </w:rPr>
  </w:style>
  <w:style w:type="paragraph" w:styleId="berschrift5">
    <w:name w:val="heading 5"/>
    <w:basedOn w:val="Standard"/>
    <w:next w:val="Standard"/>
    <w:uiPriority w:val="9"/>
    <w:semiHidden/>
    <w:unhideWhenUsed/>
    <w:qFormat/>
    <w:rsid w:val="003C0F55"/>
    <w:pPr>
      <w:numPr>
        <w:ilvl w:val="4"/>
        <w:numId w:val="17"/>
      </w:numPr>
      <w:spacing w:before="240" w:after="60"/>
      <w:outlineLvl w:val="4"/>
    </w:pPr>
    <w:rPr>
      <w:b/>
      <w:bCs/>
      <w:i/>
      <w:iCs/>
      <w:sz w:val="26"/>
      <w:szCs w:val="26"/>
    </w:rPr>
  </w:style>
  <w:style w:type="paragraph" w:styleId="berschrift6">
    <w:name w:val="heading 6"/>
    <w:basedOn w:val="Standard"/>
    <w:next w:val="Standard"/>
    <w:uiPriority w:val="9"/>
    <w:semiHidden/>
    <w:unhideWhenUsed/>
    <w:qFormat/>
    <w:rsid w:val="003C0F55"/>
    <w:pPr>
      <w:numPr>
        <w:ilvl w:val="5"/>
        <w:numId w:val="17"/>
      </w:numPr>
      <w:spacing w:before="240" w:after="60"/>
      <w:outlineLvl w:val="5"/>
    </w:pPr>
    <w:rPr>
      <w:b/>
      <w:bCs/>
      <w:szCs w:val="22"/>
    </w:rPr>
  </w:style>
  <w:style w:type="paragraph" w:styleId="berschrift7">
    <w:name w:val="heading 7"/>
    <w:basedOn w:val="Standard"/>
    <w:next w:val="Standard"/>
    <w:rsid w:val="003C0F55"/>
    <w:pPr>
      <w:numPr>
        <w:ilvl w:val="6"/>
        <w:numId w:val="17"/>
      </w:numPr>
      <w:spacing w:before="240" w:after="60"/>
      <w:outlineLvl w:val="6"/>
    </w:pPr>
  </w:style>
  <w:style w:type="paragraph" w:styleId="berschrift8">
    <w:name w:val="heading 8"/>
    <w:basedOn w:val="Standard"/>
    <w:next w:val="Standard"/>
    <w:rsid w:val="003C0F55"/>
    <w:pPr>
      <w:numPr>
        <w:ilvl w:val="7"/>
        <w:numId w:val="17"/>
      </w:numPr>
      <w:spacing w:before="240" w:after="60"/>
      <w:outlineLvl w:val="7"/>
    </w:pPr>
    <w:rPr>
      <w:i/>
      <w:iCs/>
    </w:rPr>
  </w:style>
  <w:style w:type="paragraph" w:styleId="berschrift9">
    <w:name w:val="heading 9"/>
    <w:basedOn w:val="Standard"/>
    <w:next w:val="Standard"/>
    <w:rsid w:val="003C0F55"/>
    <w:pPr>
      <w:numPr>
        <w:ilvl w:val="8"/>
        <w:numId w:val="17"/>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link w:val="TitelZchn"/>
    <w:uiPriority w:val="10"/>
    <w:rsid w:val="003C0F55"/>
    <w:pPr>
      <w:spacing w:before="240" w:after="60"/>
      <w:jc w:val="center"/>
      <w:outlineLvl w:val="0"/>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Textkrper">
    <w:name w:val="Body Text"/>
    <w:basedOn w:val="Standard"/>
    <w:link w:val="TextkrperZchn"/>
    <w:rsid w:val="003C0F55"/>
    <w:rPr>
      <w:lang w:val="en-GB"/>
    </w:rPr>
  </w:style>
  <w:style w:type="character" w:customStyle="1" w:styleId="TextkrperZchn">
    <w:name w:val="Textkörper Zchn"/>
    <w:link w:val="Textkrper"/>
    <w:rsid w:val="008F4E2B"/>
    <w:rPr>
      <w:sz w:val="22"/>
      <w:szCs w:val="24"/>
      <w:lang w:val="en-GB" w:eastAsia="en-US"/>
    </w:rPr>
  </w:style>
  <w:style w:type="character" w:customStyle="1" w:styleId="berschrift1Zchn">
    <w:name w:val="Überschrift 1 Zchn"/>
    <w:aliases w:val="Heading 1 Zchn"/>
    <w:link w:val="berschrift1"/>
    <w:uiPriority w:val="9"/>
    <w:rsid w:val="009126F1"/>
    <w:rPr>
      <w:rFonts w:ascii="Verdana" w:hAnsi="Verdana"/>
      <w:b/>
      <w:bCs/>
      <w:color w:val="404040" w:themeColor="text1" w:themeTint="BF"/>
      <w:kern w:val="32"/>
      <w:sz w:val="32"/>
      <w:szCs w:val="32"/>
      <w:lang w:eastAsia="en-US"/>
    </w:rPr>
  </w:style>
  <w:style w:type="character" w:customStyle="1" w:styleId="berschrift3Zchn">
    <w:name w:val="Überschrift 3 Zchn"/>
    <w:aliases w:val="Heading 3 Zchn"/>
    <w:link w:val="berschrift3"/>
    <w:uiPriority w:val="9"/>
    <w:rsid w:val="001B401C"/>
    <w:rPr>
      <w:rFonts w:ascii="Verdana" w:hAnsi="Verdana"/>
      <w:b/>
      <w:iCs/>
      <w:sz w:val="24"/>
      <w:szCs w:val="28"/>
      <w:lang w:eastAsia="en-US"/>
    </w:rPr>
  </w:style>
  <w:style w:type="paragraph" w:styleId="Funotentext">
    <w:name w:val="footnote text"/>
    <w:aliases w:val="Schriftart: 9 pt,Schriftart: 10 pt,Schriftart: 8 pt,WB-Fußnotentext,fn,Footnotes,Footnote ak,FoodNote,ft,Footnote text,Footnote,Footnote Text Char1,Footnote Text Char Char,Footnote Text Char1 Char Char"/>
    <w:basedOn w:val="Standard"/>
    <w:link w:val="FunotentextZchn"/>
    <w:uiPriority w:val="99"/>
    <w:semiHidden/>
    <w:rsid w:val="003C0F55"/>
    <w:rPr>
      <w:sz w:val="20"/>
      <w:szCs w:val="20"/>
    </w:rPr>
  </w:style>
  <w:style w:type="character" w:customStyle="1" w:styleId="FunotentextZchn">
    <w:name w:val="Fußnotentext Zchn"/>
    <w:aliases w:val="Schriftart: 9 pt Zchn,Schriftart: 10 pt Zchn,Schriftart: 8 pt Zchn,WB-Fußnotentext Zchn,fn Zchn,Footnotes Zchn,Footnote ak Zchn,FoodNote Zchn,ft Zchn,Footnote text Zchn,Footnote Zchn,Footnote Text Char1 Zchn"/>
    <w:basedOn w:val="Absatz-Standardschriftart"/>
    <w:link w:val="Funotentext"/>
    <w:uiPriority w:val="99"/>
    <w:semiHidden/>
    <w:rsid w:val="008D52EA"/>
    <w:rPr>
      <w:lang w:val="en-US" w:eastAsia="en-US"/>
    </w:rPr>
  </w:style>
  <w:style w:type="paragraph" w:styleId="Kopfzeile">
    <w:name w:val="header"/>
    <w:basedOn w:val="Standard"/>
    <w:rsid w:val="003C0F55"/>
    <w:pPr>
      <w:tabs>
        <w:tab w:val="center" w:pos="4320"/>
        <w:tab w:val="right" w:pos="8640"/>
      </w:tabs>
      <w:jc w:val="left"/>
    </w:pPr>
    <w:rPr>
      <w:sz w:val="18"/>
      <w:szCs w:val="18"/>
    </w:rPr>
  </w:style>
  <w:style w:type="paragraph" w:styleId="Fuzeile">
    <w:name w:val="footer"/>
    <w:basedOn w:val="Standard"/>
    <w:link w:val="FuzeileZchn"/>
    <w:uiPriority w:val="99"/>
    <w:rsid w:val="003C0F55"/>
    <w:pPr>
      <w:tabs>
        <w:tab w:val="center" w:pos="4320"/>
        <w:tab w:val="right" w:pos="8640"/>
      </w:tabs>
    </w:pPr>
  </w:style>
  <w:style w:type="character" w:customStyle="1" w:styleId="FuzeileZchn">
    <w:name w:val="Fußzeile Zchn"/>
    <w:basedOn w:val="Absatz-Standardschriftart"/>
    <w:link w:val="Fuzeile"/>
    <w:uiPriority w:val="99"/>
    <w:rsid w:val="00525CCC"/>
    <w:rPr>
      <w:sz w:val="22"/>
      <w:szCs w:val="24"/>
      <w:lang w:val="en-US" w:eastAsia="en-US"/>
    </w:rPr>
  </w:style>
  <w:style w:type="character" w:styleId="Seitenzahl">
    <w:name w:val="page number"/>
    <w:basedOn w:val="Absatz-Standardschriftart"/>
    <w:rsid w:val="003C0F55"/>
  </w:style>
  <w:style w:type="character" w:styleId="Hyperlink">
    <w:name w:val="Hyperlink"/>
    <w:uiPriority w:val="99"/>
    <w:rsid w:val="003C0F55"/>
    <w:rPr>
      <w:color w:val="0000FF"/>
      <w:u w:val="single"/>
    </w:rPr>
  </w:style>
  <w:style w:type="paragraph" w:styleId="Verzeichnis1">
    <w:name w:val="toc 1"/>
    <w:basedOn w:val="Standard"/>
    <w:next w:val="Standard"/>
    <w:autoRedefine/>
    <w:uiPriority w:val="39"/>
    <w:rsid w:val="009A23D2"/>
    <w:pPr>
      <w:tabs>
        <w:tab w:val="right" w:leader="dot" w:pos="9061"/>
      </w:tabs>
      <w:jc w:val="left"/>
    </w:pPr>
    <w:rPr>
      <w:rFonts w:cstheme="minorHAnsi"/>
      <w:b/>
      <w:bCs/>
      <w:i/>
      <w:iCs/>
      <w:color w:val="595959" w:themeColor="text1" w:themeTint="A6"/>
      <w:sz w:val="28"/>
    </w:rPr>
  </w:style>
  <w:style w:type="paragraph" w:customStyle="1" w:styleId="p1a">
    <w:name w:val="p1a"/>
    <w:basedOn w:val="Beschriftung"/>
    <w:next w:val="Standard"/>
    <w:semiHidden/>
    <w:rsid w:val="003C0F55"/>
  </w:style>
  <w:style w:type="paragraph" w:styleId="Beschriftung">
    <w:name w:val="caption"/>
    <w:basedOn w:val="Standard"/>
    <w:next w:val="Standard"/>
    <w:link w:val="BeschriftungZchn"/>
    <w:autoRedefine/>
    <w:rsid w:val="006D4DCA"/>
    <w:pPr>
      <w:keepNext/>
      <w:spacing w:before="240"/>
      <w:ind w:left="842"/>
    </w:pPr>
    <w:rPr>
      <w:b/>
      <w:bCs/>
      <w:i/>
      <w:sz w:val="20"/>
      <w:szCs w:val="20"/>
      <w:lang w:val="en-GB"/>
    </w:rPr>
  </w:style>
  <w:style w:type="character" w:customStyle="1" w:styleId="BeschriftungZchn">
    <w:name w:val="Beschriftung Zchn"/>
    <w:link w:val="Beschriftung"/>
    <w:locked/>
    <w:rsid w:val="006D4DCA"/>
    <w:rPr>
      <w:rFonts w:ascii="Arial" w:hAnsi="Arial"/>
      <w:b/>
      <w:bCs/>
      <w:i/>
      <w:lang w:val="en-GB" w:eastAsia="en-US"/>
    </w:rPr>
  </w:style>
  <w:style w:type="paragraph" w:customStyle="1" w:styleId="tabletitle">
    <w:name w:val="table title"/>
    <w:basedOn w:val="Standard"/>
    <w:next w:val="Standard"/>
    <w:semiHidden/>
    <w:rsid w:val="003C0F55"/>
    <w:pPr>
      <w:keepNext/>
      <w:keepLines/>
      <w:overflowPunct w:val="0"/>
      <w:autoSpaceDE w:val="0"/>
      <w:autoSpaceDN w:val="0"/>
      <w:adjustRightInd w:val="0"/>
      <w:spacing w:before="240" w:line="240" w:lineRule="auto"/>
      <w:textAlignment w:val="baseline"/>
    </w:pPr>
    <w:rPr>
      <w:rFonts w:ascii="Times" w:hAnsi="Times"/>
      <w:sz w:val="18"/>
      <w:szCs w:val="20"/>
      <w:lang w:val="de-DE"/>
    </w:rPr>
  </w:style>
  <w:style w:type="paragraph" w:styleId="NurText">
    <w:name w:val="Plain Text"/>
    <w:basedOn w:val="Standard"/>
    <w:link w:val="NurTextZchn"/>
    <w:uiPriority w:val="99"/>
    <w:rsid w:val="003C0F55"/>
    <w:pPr>
      <w:spacing w:line="240" w:lineRule="auto"/>
      <w:jc w:val="left"/>
    </w:pPr>
    <w:rPr>
      <w:sz w:val="16"/>
      <w:szCs w:val="18"/>
    </w:rPr>
  </w:style>
  <w:style w:type="character" w:customStyle="1" w:styleId="NurTextZchn">
    <w:name w:val="Nur Text Zchn"/>
    <w:link w:val="NurText"/>
    <w:uiPriority w:val="99"/>
    <w:rsid w:val="00470E52"/>
    <w:rPr>
      <w:rFonts w:ascii="Arial" w:hAnsi="Arial"/>
      <w:sz w:val="16"/>
      <w:szCs w:val="18"/>
      <w:lang w:val="en-US" w:eastAsia="en-US"/>
    </w:rPr>
  </w:style>
  <w:style w:type="paragraph" w:customStyle="1" w:styleId="AppendixH2">
    <w:name w:val="Appendix H2"/>
    <w:basedOn w:val="berschrift2"/>
    <w:next w:val="Textkrper"/>
    <w:autoRedefine/>
    <w:rsid w:val="003C0F55"/>
    <w:pPr>
      <w:numPr>
        <w:numId w:val="2"/>
      </w:numPr>
    </w:pPr>
  </w:style>
  <w:style w:type="character" w:customStyle="1" w:styleId="p1aChar">
    <w:name w:val="p1a Char"/>
    <w:rsid w:val="003C0F55"/>
    <w:rPr>
      <w:b/>
      <w:bCs/>
      <w:lang w:val="en-US" w:eastAsia="en-US" w:bidi="ar-SA"/>
    </w:rPr>
  </w:style>
  <w:style w:type="paragraph" w:styleId="Aufzhlungszeichen">
    <w:name w:val="List Bullet"/>
    <w:basedOn w:val="Standard"/>
    <w:autoRedefine/>
    <w:rsid w:val="005538F4"/>
    <w:pPr>
      <w:spacing w:line="480" w:lineRule="auto"/>
    </w:pPr>
    <w:rPr>
      <w:i/>
      <w:color w:val="008000"/>
    </w:rPr>
  </w:style>
  <w:style w:type="paragraph" w:styleId="Verzeichnis2">
    <w:name w:val="toc 2"/>
    <w:basedOn w:val="Standard"/>
    <w:next w:val="Standard"/>
    <w:autoRedefine/>
    <w:uiPriority w:val="39"/>
    <w:rsid w:val="003C0F55"/>
    <w:pPr>
      <w:ind w:left="220"/>
      <w:jc w:val="left"/>
    </w:pPr>
    <w:rPr>
      <w:rFonts w:asciiTheme="minorHAnsi" w:hAnsiTheme="minorHAnsi" w:cstheme="minorHAnsi"/>
      <w:b/>
      <w:bCs/>
      <w:szCs w:val="22"/>
    </w:rPr>
  </w:style>
  <w:style w:type="paragraph" w:styleId="Verzeichnis3">
    <w:name w:val="toc 3"/>
    <w:basedOn w:val="Standard"/>
    <w:next w:val="Standard"/>
    <w:autoRedefine/>
    <w:uiPriority w:val="39"/>
    <w:rsid w:val="003C0F55"/>
    <w:pPr>
      <w:ind w:left="440"/>
      <w:jc w:val="left"/>
    </w:pPr>
    <w:rPr>
      <w:rFonts w:asciiTheme="minorHAnsi" w:hAnsiTheme="minorHAnsi" w:cstheme="minorHAnsi"/>
      <w:sz w:val="20"/>
      <w:szCs w:val="20"/>
    </w:rPr>
  </w:style>
  <w:style w:type="paragraph" w:styleId="Blocktext">
    <w:name w:val="Block Text"/>
    <w:basedOn w:val="Standard"/>
    <w:rsid w:val="003C0F55"/>
    <w:pPr>
      <w:ind w:left="1440" w:right="1440"/>
    </w:pPr>
  </w:style>
  <w:style w:type="paragraph" w:styleId="Abbildungsverzeichnis">
    <w:name w:val="table of figures"/>
    <w:basedOn w:val="Standard"/>
    <w:next w:val="Standard"/>
    <w:uiPriority w:val="99"/>
    <w:rsid w:val="003C0F55"/>
  </w:style>
  <w:style w:type="paragraph" w:customStyle="1" w:styleId="noindent">
    <w:name w:val="noindent"/>
    <w:basedOn w:val="Standard"/>
    <w:semiHidden/>
    <w:rsid w:val="003C0F55"/>
    <w:pPr>
      <w:spacing w:before="100" w:beforeAutospacing="1" w:after="100" w:afterAutospacing="1" w:line="240" w:lineRule="auto"/>
      <w:jc w:val="left"/>
    </w:pPr>
  </w:style>
  <w:style w:type="paragraph" w:customStyle="1" w:styleId="nopar">
    <w:name w:val="nopar"/>
    <w:basedOn w:val="Standard"/>
    <w:semiHidden/>
    <w:rsid w:val="003C0F55"/>
    <w:pPr>
      <w:spacing w:before="100" w:beforeAutospacing="1" w:after="100" w:afterAutospacing="1" w:line="240" w:lineRule="auto"/>
      <w:jc w:val="left"/>
    </w:pPr>
  </w:style>
  <w:style w:type="character" w:customStyle="1" w:styleId="titlemark">
    <w:name w:val="titlemark"/>
    <w:basedOn w:val="Absatz-Standardschriftart"/>
    <w:semiHidden/>
    <w:rsid w:val="003C0F55"/>
  </w:style>
  <w:style w:type="character" w:styleId="Kommentarzeichen">
    <w:name w:val="annotation reference"/>
    <w:uiPriority w:val="99"/>
    <w:semiHidden/>
    <w:rsid w:val="003C0F55"/>
    <w:rPr>
      <w:sz w:val="16"/>
      <w:szCs w:val="16"/>
    </w:rPr>
  </w:style>
  <w:style w:type="paragraph" w:styleId="Kommentartext">
    <w:name w:val="annotation text"/>
    <w:basedOn w:val="Standard"/>
    <w:link w:val="KommentartextZchn"/>
    <w:uiPriority w:val="99"/>
    <w:rsid w:val="003C0F55"/>
    <w:rPr>
      <w:sz w:val="20"/>
      <w:szCs w:val="20"/>
    </w:rPr>
  </w:style>
  <w:style w:type="character" w:customStyle="1" w:styleId="KommentartextZchn">
    <w:name w:val="Kommentartext Zchn"/>
    <w:link w:val="Kommentartext"/>
    <w:uiPriority w:val="99"/>
    <w:rsid w:val="008F4E2B"/>
    <w:rPr>
      <w:lang w:val="en-US" w:eastAsia="en-US"/>
    </w:rPr>
  </w:style>
  <w:style w:type="paragraph" w:styleId="Kommentarthema">
    <w:name w:val="annotation subject"/>
    <w:basedOn w:val="Kommentartext"/>
    <w:next w:val="Kommentartext"/>
    <w:semiHidden/>
    <w:rsid w:val="003C0F55"/>
    <w:rPr>
      <w:b/>
      <w:bCs/>
    </w:rPr>
  </w:style>
  <w:style w:type="paragraph" w:styleId="Sprechblasentext">
    <w:name w:val="Balloon Text"/>
    <w:basedOn w:val="Standard"/>
    <w:semiHidden/>
    <w:rsid w:val="003C0F55"/>
    <w:rPr>
      <w:rFonts w:ascii="Tahoma" w:hAnsi="Tahoma" w:cs="Tahoma"/>
      <w:sz w:val="16"/>
      <w:szCs w:val="16"/>
    </w:rPr>
  </w:style>
  <w:style w:type="paragraph" w:styleId="StandardWeb">
    <w:name w:val="Normal (Web)"/>
    <w:basedOn w:val="Standard"/>
    <w:uiPriority w:val="99"/>
    <w:rsid w:val="003C0F55"/>
    <w:pPr>
      <w:spacing w:before="100" w:beforeAutospacing="1" w:after="100" w:afterAutospacing="1" w:line="240" w:lineRule="auto"/>
      <w:jc w:val="left"/>
    </w:pPr>
    <w:rPr>
      <w:lang w:val="nb-NO" w:eastAsia="nb-NO"/>
    </w:rPr>
  </w:style>
  <w:style w:type="paragraph" w:styleId="Listennummer">
    <w:name w:val="List Number"/>
    <w:basedOn w:val="Standard"/>
    <w:rsid w:val="003C0F55"/>
  </w:style>
  <w:style w:type="character" w:styleId="Funotenzeichen">
    <w:name w:val="footnote reference"/>
    <w:aliases w:val="Footnote symbol,Times 10 Point,Exposant 3 Point"/>
    <w:uiPriority w:val="99"/>
    <w:semiHidden/>
    <w:rsid w:val="003C0F55"/>
    <w:rPr>
      <w:vertAlign w:val="superscript"/>
    </w:rPr>
  </w:style>
  <w:style w:type="paragraph" w:styleId="Textkrper2">
    <w:name w:val="Body Text 2"/>
    <w:basedOn w:val="Standard"/>
    <w:rsid w:val="003C0F55"/>
    <w:pPr>
      <w:spacing w:line="480" w:lineRule="auto"/>
    </w:pPr>
  </w:style>
  <w:style w:type="character" w:customStyle="1" w:styleId="CharChar">
    <w:name w:val="Char Char"/>
    <w:rsid w:val="003C0F55"/>
    <w:rPr>
      <w:sz w:val="22"/>
      <w:szCs w:val="24"/>
      <w:lang w:val="en-GB" w:eastAsia="en-US" w:bidi="ar-SA"/>
    </w:rPr>
  </w:style>
  <w:style w:type="paragraph" w:customStyle="1" w:styleId="NoHeading1">
    <w:name w:val="NoHeading1"/>
    <w:basedOn w:val="Textkrper"/>
    <w:semiHidden/>
    <w:rsid w:val="003C0F55"/>
  </w:style>
  <w:style w:type="character" w:customStyle="1" w:styleId="small">
    <w:name w:val="small"/>
    <w:basedOn w:val="Absatz-Standardschriftart"/>
    <w:semiHidden/>
    <w:rsid w:val="003C0F55"/>
  </w:style>
  <w:style w:type="paragraph" w:customStyle="1" w:styleId="Heading1nonum">
    <w:name w:val="Heading 1 no num"/>
    <w:basedOn w:val="berschrift1"/>
    <w:next w:val="Textkrper"/>
    <w:link w:val="Heading1nonumCar"/>
    <w:rsid w:val="003C0F55"/>
    <w:pPr>
      <w:ind w:left="0" w:firstLine="0"/>
    </w:pPr>
    <w:rPr>
      <w:lang w:val="en-GB"/>
    </w:rPr>
  </w:style>
  <w:style w:type="character" w:customStyle="1" w:styleId="Heading1nonumCar">
    <w:name w:val="Heading 1 no num Car"/>
    <w:link w:val="Heading1nonum"/>
    <w:rsid w:val="002B1DDE"/>
    <w:rPr>
      <w:rFonts w:ascii="Arial" w:hAnsi="Arial" w:cs="Arial"/>
      <w:b/>
      <w:bCs/>
      <w:color w:val="595959" w:themeColor="text1" w:themeTint="A6"/>
      <w:kern w:val="32"/>
      <w:sz w:val="32"/>
      <w:szCs w:val="32"/>
      <w:lang w:val="en-GB" w:eastAsia="en-US"/>
    </w:rPr>
  </w:style>
  <w:style w:type="paragraph" w:styleId="Aufzhlungszeichen2">
    <w:name w:val="List Bullet 2"/>
    <w:basedOn w:val="Aufzhlungszeichen"/>
    <w:rsid w:val="003C0F55"/>
    <w:pPr>
      <w:tabs>
        <w:tab w:val="num" w:pos="643"/>
      </w:tabs>
      <w:ind w:left="643" w:hanging="360"/>
    </w:pPr>
  </w:style>
  <w:style w:type="paragraph" w:styleId="Textkrper-Einzug2">
    <w:name w:val="Body Text Indent 2"/>
    <w:basedOn w:val="Standard"/>
    <w:rsid w:val="003C0F55"/>
    <w:pPr>
      <w:spacing w:line="480" w:lineRule="auto"/>
      <w:ind w:left="283"/>
    </w:pPr>
  </w:style>
  <w:style w:type="paragraph" w:customStyle="1" w:styleId="intropara">
    <w:name w:val="intro_para"/>
    <w:basedOn w:val="Standard"/>
    <w:next w:val="Standard"/>
    <w:rsid w:val="003C0F55"/>
    <w:pPr>
      <w:spacing w:line="240" w:lineRule="auto"/>
      <w:jc w:val="left"/>
    </w:pPr>
    <w:rPr>
      <w:b/>
      <w:i/>
      <w:szCs w:val="20"/>
      <w:lang w:val="en-GB" w:eastAsia="en-GB"/>
    </w:rPr>
  </w:style>
  <w:style w:type="paragraph" w:customStyle="1" w:styleId="boxtitle">
    <w:name w:val="boxtitle"/>
    <w:basedOn w:val="Untertitel"/>
    <w:next w:val="Standard"/>
    <w:rsid w:val="003C0F55"/>
    <w:pPr>
      <w:spacing w:before="40" w:after="120" w:line="240" w:lineRule="auto"/>
      <w:jc w:val="both"/>
    </w:pPr>
    <w:rPr>
      <w:rFonts w:cs="Times New Roman"/>
      <w:b/>
      <w:sz w:val="22"/>
      <w:szCs w:val="20"/>
      <w:lang w:val="en-GB" w:eastAsia="en-GB"/>
    </w:rPr>
  </w:style>
  <w:style w:type="paragraph" w:styleId="Untertitel">
    <w:name w:val="Subtitle"/>
    <w:basedOn w:val="Standard"/>
    <w:next w:val="Standard"/>
    <w:pPr>
      <w:spacing w:after="60"/>
      <w:jc w:val="center"/>
    </w:pPr>
  </w:style>
  <w:style w:type="paragraph" w:customStyle="1" w:styleId="Referencenumber">
    <w:name w:val="Reference number"/>
    <w:basedOn w:val="Listennummer"/>
    <w:rsid w:val="003C0F55"/>
    <w:pPr>
      <w:numPr>
        <w:numId w:val="1"/>
      </w:numPr>
    </w:pPr>
    <w:rPr>
      <w:lang w:eastAsia="nb-NO"/>
    </w:rPr>
  </w:style>
  <w:style w:type="table" w:styleId="Tabellenraster">
    <w:name w:val="Table Grid"/>
    <w:basedOn w:val="NormaleTabelle"/>
    <w:uiPriority w:val="39"/>
    <w:rsid w:val="00332315"/>
    <w:pPr>
      <w:spacing w:line="2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itation List,Enumeración 2,Numbered Para 1,Dot pt,No Spacing1,List Paragraph Char Char Char,Indicator Text,Bullet 1,List Paragraph1,Bullet Points,MAIN CONTENT,List Paragraph12,F5 List Paragraph,Report Para,WinDForce-Letter"/>
    <w:basedOn w:val="Standard"/>
    <w:link w:val="ListenabsatzZchn"/>
    <w:uiPriority w:val="34"/>
    <w:qFormat/>
    <w:rsid w:val="00853E41"/>
    <w:pPr>
      <w:ind w:left="720"/>
      <w:contextualSpacing/>
    </w:pPr>
  </w:style>
  <w:style w:type="table" w:customStyle="1" w:styleId="Listaclara-nfasis11">
    <w:name w:val="Lista clara - Énfasis 11"/>
    <w:basedOn w:val="NormaleTabelle"/>
    <w:uiPriority w:val="61"/>
    <w:rsid w:val="001961E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BesuchterLink">
    <w:name w:val="FollowedHyperlink"/>
    <w:uiPriority w:val="99"/>
    <w:rsid w:val="00802B42"/>
    <w:rPr>
      <w:color w:val="800080"/>
      <w:u w:val="single"/>
    </w:rPr>
  </w:style>
  <w:style w:type="character" w:customStyle="1" w:styleId="CharChar1">
    <w:name w:val="Char Char1"/>
    <w:rsid w:val="002B1DDE"/>
    <w:rPr>
      <w:sz w:val="22"/>
      <w:szCs w:val="24"/>
      <w:lang w:val="en-GB" w:eastAsia="en-US" w:bidi="ar-SA"/>
    </w:rPr>
  </w:style>
  <w:style w:type="paragraph" w:customStyle="1" w:styleId="2ndpoint">
    <w:name w:val="2nd point"/>
    <w:basedOn w:val="Standard"/>
    <w:rsid w:val="002B1DDE"/>
    <w:pPr>
      <w:spacing w:line="240" w:lineRule="auto"/>
      <w:ind w:right="-84"/>
      <w:jc w:val="left"/>
    </w:pPr>
    <w:rPr>
      <w:rFonts w:ascii="Helvetica" w:hAnsi="Helvetica"/>
      <w:b/>
      <w:smallCaps/>
      <w:sz w:val="20"/>
      <w:szCs w:val="20"/>
      <w:lang w:val="en-GB" w:eastAsia="it-IT"/>
    </w:rPr>
  </w:style>
  <w:style w:type="paragraph" w:customStyle="1" w:styleId="3rdpoint">
    <w:name w:val="3rd point"/>
    <w:basedOn w:val="Standard"/>
    <w:rsid w:val="002B1DDE"/>
    <w:pPr>
      <w:spacing w:line="240" w:lineRule="auto"/>
      <w:ind w:right="-84"/>
      <w:jc w:val="left"/>
    </w:pPr>
    <w:rPr>
      <w:rFonts w:ascii="Helvetica" w:hAnsi="Helvetica"/>
      <w:b/>
      <w:sz w:val="18"/>
      <w:szCs w:val="20"/>
      <w:lang w:val="en-GB" w:eastAsia="it-IT"/>
    </w:rPr>
  </w:style>
  <w:style w:type="paragraph" w:customStyle="1" w:styleId="EstiloTexto">
    <w:name w:val="Estilo Texto"/>
    <w:basedOn w:val="Standard"/>
    <w:next w:val="Standard"/>
    <w:rsid w:val="002B1DDE"/>
    <w:pPr>
      <w:tabs>
        <w:tab w:val="left" w:pos="720"/>
      </w:tabs>
      <w:spacing w:line="240" w:lineRule="auto"/>
      <w:ind w:firstLine="547"/>
      <w:jc w:val="left"/>
    </w:pPr>
    <w:rPr>
      <w:szCs w:val="20"/>
      <w:lang w:val="es-ES" w:eastAsia="zh-CN"/>
    </w:rPr>
  </w:style>
  <w:style w:type="paragraph" w:customStyle="1" w:styleId="notes">
    <w:name w:val="notes"/>
    <w:basedOn w:val="Standard"/>
    <w:rsid w:val="002B1DDE"/>
    <w:pPr>
      <w:tabs>
        <w:tab w:val="left" w:pos="2700"/>
        <w:tab w:val="left" w:pos="3240"/>
      </w:tabs>
      <w:spacing w:line="240" w:lineRule="auto"/>
      <w:jc w:val="left"/>
    </w:pPr>
    <w:rPr>
      <w:rFonts w:ascii="Times" w:hAnsi="Times"/>
      <w:i/>
      <w:sz w:val="20"/>
      <w:szCs w:val="20"/>
      <w:lang w:val="en-GB" w:eastAsia="it-IT"/>
    </w:rPr>
  </w:style>
  <w:style w:type="paragraph" w:customStyle="1" w:styleId="Prrafodelista1">
    <w:name w:val="Párrafo de lista1"/>
    <w:basedOn w:val="Standard"/>
    <w:uiPriority w:val="34"/>
    <w:rsid w:val="002B1DDE"/>
    <w:pPr>
      <w:ind w:left="708"/>
    </w:pPr>
  </w:style>
  <w:style w:type="paragraph" w:customStyle="1" w:styleId="xmsobodytext">
    <w:name w:val="x_msobodytext"/>
    <w:basedOn w:val="Standard"/>
    <w:rsid w:val="002B1DDE"/>
    <w:pPr>
      <w:spacing w:before="100" w:beforeAutospacing="1" w:after="100" w:afterAutospacing="1" w:line="240" w:lineRule="auto"/>
      <w:jc w:val="left"/>
    </w:pPr>
    <w:rPr>
      <w:lang w:val="es-ES_tradnl" w:eastAsia="es-ES_tradnl"/>
    </w:rPr>
  </w:style>
  <w:style w:type="paragraph" w:styleId="Dokumentstruktur">
    <w:name w:val="Document Map"/>
    <w:basedOn w:val="Standard"/>
    <w:link w:val="DokumentstrukturZchn"/>
    <w:rsid w:val="002B1DDE"/>
    <w:rPr>
      <w:rFonts w:ascii="Tahoma" w:hAnsi="Tahoma" w:cs="Tahoma"/>
      <w:sz w:val="16"/>
      <w:szCs w:val="16"/>
    </w:rPr>
  </w:style>
  <w:style w:type="character" w:customStyle="1" w:styleId="DokumentstrukturZchn">
    <w:name w:val="Dokumentstruktur Zchn"/>
    <w:link w:val="Dokumentstruktur"/>
    <w:rsid w:val="002B1DDE"/>
    <w:rPr>
      <w:rFonts w:ascii="Tahoma" w:hAnsi="Tahoma" w:cs="Tahoma"/>
      <w:sz w:val="16"/>
      <w:szCs w:val="16"/>
      <w:lang w:val="en-US" w:eastAsia="en-US"/>
    </w:rPr>
  </w:style>
  <w:style w:type="character" w:styleId="Hervorhebung">
    <w:name w:val="Emphasis"/>
    <w:uiPriority w:val="20"/>
    <w:rsid w:val="002B1DDE"/>
    <w:rPr>
      <w:i/>
      <w:iCs/>
    </w:rPr>
  </w:style>
  <w:style w:type="paragraph" w:customStyle="1" w:styleId="Estilog">
    <w:name w:val="Estilog"/>
    <w:basedOn w:val="berschrift3"/>
    <w:link w:val="EstilogCar"/>
    <w:rsid w:val="002B1DDE"/>
    <w:pPr>
      <w:numPr>
        <w:numId w:val="3"/>
      </w:numPr>
    </w:pPr>
    <w:rPr>
      <w:lang w:val="en-GB"/>
    </w:rPr>
  </w:style>
  <w:style w:type="character" w:customStyle="1" w:styleId="EstilogCar">
    <w:name w:val="Estilog Car"/>
    <w:link w:val="Estilog"/>
    <w:rsid w:val="002B1DDE"/>
    <w:rPr>
      <w:rFonts w:ascii="Arial" w:hAnsi="Arial" w:cs="Arial"/>
      <w:b/>
      <w:iCs/>
      <w:color w:val="0070C0"/>
      <w:sz w:val="24"/>
      <w:szCs w:val="28"/>
      <w:lang w:val="en-GB" w:eastAsia="en-US"/>
    </w:rPr>
  </w:style>
  <w:style w:type="paragraph" w:customStyle="1" w:styleId="Estilo1">
    <w:name w:val="Estilo1"/>
    <w:basedOn w:val="Estilog"/>
    <w:link w:val="Estilo1Car"/>
    <w:rsid w:val="002B1DDE"/>
    <w:pPr>
      <w:numPr>
        <w:ilvl w:val="0"/>
        <w:numId w:val="0"/>
      </w:numPr>
    </w:pPr>
  </w:style>
  <w:style w:type="character" w:customStyle="1" w:styleId="Estilo1Car">
    <w:name w:val="Estilo1 Car"/>
    <w:link w:val="Estilo1"/>
    <w:rsid w:val="002B1DDE"/>
    <w:rPr>
      <w:rFonts w:cs="Arial"/>
      <w:bCs/>
      <w:i/>
      <w:sz w:val="26"/>
      <w:szCs w:val="24"/>
      <w:lang w:val="en-GB" w:eastAsia="en-US"/>
    </w:rPr>
  </w:style>
  <w:style w:type="paragraph" w:customStyle="1" w:styleId="Estilo2">
    <w:name w:val="Estilo2"/>
    <w:basedOn w:val="Estilo1"/>
    <w:link w:val="Estilo2Car"/>
    <w:rsid w:val="002B1DDE"/>
  </w:style>
  <w:style w:type="character" w:customStyle="1" w:styleId="Estilo2Car">
    <w:name w:val="Estilo2 Car"/>
    <w:link w:val="Estilo2"/>
    <w:rsid w:val="002B1DDE"/>
    <w:rPr>
      <w:rFonts w:cs="Arial"/>
      <w:b/>
      <w:bCs/>
      <w:i/>
      <w:sz w:val="26"/>
      <w:szCs w:val="24"/>
      <w:lang w:val="en-GB" w:eastAsia="en-US"/>
    </w:rPr>
  </w:style>
  <w:style w:type="paragraph" w:customStyle="1" w:styleId="Estilo3">
    <w:name w:val="Estilo3"/>
    <w:basedOn w:val="berschrift3"/>
    <w:link w:val="Estilo3Car"/>
    <w:rsid w:val="002B1DDE"/>
    <w:pPr>
      <w:numPr>
        <w:ilvl w:val="0"/>
        <w:numId w:val="0"/>
      </w:numPr>
    </w:pPr>
    <w:rPr>
      <w:lang w:val="en-GB"/>
    </w:rPr>
  </w:style>
  <w:style w:type="character" w:customStyle="1" w:styleId="Estilo3Car">
    <w:name w:val="Estilo3 Car"/>
    <w:link w:val="Estilo3"/>
    <w:rsid w:val="002B1DDE"/>
    <w:rPr>
      <w:rFonts w:cs="Arial"/>
      <w:b/>
      <w:bCs/>
      <w:i/>
      <w:sz w:val="26"/>
      <w:szCs w:val="24"/>
      <w:lang w:val="en-GB" w:eastAsia="en-US"/>
    </w:rPr>
  </w:style>
  <w:style w:type="paragraph" w:customStyle="1" w:styleId="Estilo4">
    <w:name w:val="Estilo4"/>
    <w:basedOn w:val="Estilo2"/>
    <w:link w:val="Estilo4Car"/>
    <w:rsid w:val="002B1DDE"/>
    <w:pPr>
      <w:numPr>
        <w:numId w:val="4"/>
      </w:numPr>
    </w:pPr>
  </w:style>
  <w:style w:type="character" w:customStyle="1" w:styleId="Estilo4Car">
    <w:name w:val="Estilo4 Car"/>
    <w:link w:val="Estilo4"/>
    <w:rsid w:val="002B1DDE"/>
    <w:rPr>
      <w:rFonts w:ascii="Arial" w:hAnsi="Arial" w:cs="Arial"/>
      <w:b/>
      <w:iCs/>
      <w:color w:val="0070C0"/>
      <w:sz w:val="24"/>
      <w:szCs w:val="28"/>
      <w:lang w:val="en-GB" w:eastAsia="en-US"/>
    </w:rPr>
  </w:style>
  <w:style w:type="paragraph" w:customStyle="1" w:styleId="Estilo5">
    <w:name w:val="Estilo5"/>
    <w:basedOn w:val="Estilo3"/>
    <w:link w:val="Estilo5Car"/>
    <w:rsid w:val="002B1DDE"/>
    <w:pPr>
      <w:numPr>
        <w:numId w:val="5"/>
      </w:numPr>
    </w:pPr>
  </w:style>
  <w:style w:type="character" w:customStyle="1" w:styleId="Estilo5Car">
    <w:name w:val="Estilo5 Car"/>
    <w:link w:val="Estilo5"/>
    <w:rsid w:val="002B1DDE"/>
    <w:rPr>
      <w:rFonts w:ascii="Arial" w:hAnsi="Arial" w:cs="Arial"/>
      <w:b/>
      <w:iCs/>
      <w:color w:val="0070C0"/>
      <w:sz w:val="24"/>
      <w:szCs w:val="28"/>
      <w:lang w:val="en-GB" w:eastAsia="en-US"/>
    </w:rPr>
  </w:style>
  <w:style w:type="paragraph" w:styleId="berarbeitung">
    <w:name w:val="Revision"/>
    <w:hidden/>
    <w:uiPriority w:val="99"/>
    <w:rsid w:val="002B1DDE"/>
    <w:rPr>
      <w:szCs w:val="24"/>
      <w:lang w:eastAsia="en-US"/>
    </w:rPr>
  </w:style>
  <w:style w:type="paragraph" w:customStyle="1" w:styleId="Referenciasyapendices">
    <w:name w:val="Referencias y apendices"/>
    <w:basedOn w:val="Heading1nonum"/>
    <w:link w:val="ReferenciasyapendicesCar"/>
    <w:rsid w:val="002B1DDE"/>
  </w:style>
  <w:style w:type="character" w:customStyle="1" w:styleId="ReferenciasyapendicesCar">
    <w:name w:val="Referencias y apendices Car"/>
    <w:link w:val="Referenciasyapendices"/>
    <w:rsid w:val="002B1DDE"/>
    <w:rPr>
      <w:rFonts w:ascii="Arial" w:hAnsi="Arial" w:cs="Arial"/>
      <w:b/>
      <w:bCs/>
      <w:color w:val="595959" w:themeColor="text1" w:themeTint="A6"/>
      <w:kern w:val="32"/>
      <w:sz w:val="32"/>
      <w:szCs w:val="32"/>
      <w:lang w:val="en-GB" w:eastAsia="en-US"/>
    </w:rPr>
  </w:style>
  <w:style w:type="paragraph" w:customStyle="1" w:styleId="Default">
    <w:name w:val="Default"/>
    <w:rsid w:val="002B1DDE"/>
    <w:pPr>
      <w:autoSpaceDE w:val="0"/>
      <w:autoSpaceDN w:val="0"/>
      <w:adjustRightInd w:val="0"/>
    </w:pPr>
    <w:rPr>
      <w:color w:val="000000"/>
      <w:sz w:val="24"/>
      <w:szCs w:val="24"/>
    </w:rPr>
  </w:style>
  <w:style w:type="paragraph" w:styleId="Endnotentext">
    <w:name w:val="endnote text"/>
    <w:basedOn w:val="Standard"/>
    <w:link w:val="EndnotentextZchn"/>
    <w:rsid w:val="002B1DDE"/>
    <w:pPr>
      <w:spacing w:line="240" w:lineRule="auto"/>
    </w:pPr>
    <w:rPr>
      <w:sz w:val="20"/>
      <w:szCs w:val="20"/>
    </w:rPr>
  </w:style>
  <w:style w:type="character" w:customStyle="1" w:styleId="EndnotentextZchn">
    <w:name w:val="Endnotentext Zchn"/>
    <w:link w:val="Endnotentext"/>
    <w:rsid w:val="002B1DDE"/>
    <w:rPr>
      <w:lang w:val="en-US" w:eastAsia="en-US"/>
    </w:rPr>
  </w:style>
  <w:style w:type="character" w:styleId="Endnotenzeichen">
    <w:name w:val="endnote reference"/>
    <w:rsid w:val="002B1DDE"/>
    <w:rPr>
      <w:vertAlign w:val="superscript"/>
    </w:rPr>
  </w:style>
  <w:style w:type="paragraph" w:customStyle="1" w:styleId="Code">
    <w:name w:val="Code"/>
    <w:basedOn w:val="Standard"/>
    <w:rsid w:val="002B1DDE"/>
    <w:pPr>
      <w:pBdr>
        <w:top w:val="single" w:sz="4" w:space="4" w:color="808080"/>
        <w:left w:val="single" w:sz="4" w:space="4" w:color="808080"/>
        <w:bottom w:val="single" w:sz="4" w:space="4" w:color="808080"/>
        <w:right w:val="single" w:sz="4" w:space="4" w:color="808080"/>
      </w:pBdr>
      <w:suppressAutoHyphens/>
      <w:spacing w:before="80" w:after="80" w:line="240" w:lineRule="auto"/>
      <w:contextualSpacing/>
      <w:jc w:val="left"/>
    </w:pPr>
    <w:rPr>
      <w:rFonts w:ascii="Courier New" w:eastAsia="Batang" w:hAnsi="Courier New"/>
      <w:sz w:val="20"/>
      <w:lang w:val="en-GB" w:eastAsia="ko-KR"/>
    </w:rPr>
  </w:style>
  <w:style w:type="character" w:customStyle="1" w:styleId="WW8Num3z0">
    <w:name w:val="WW8Num3z0"/>
    <w:rsid w:val="002B1DDE"/>
    <w:rPr>
      <w:rFonts w:ascii="Symbol" w:hAnsi="Symbol"/>
    </w:rPr>
  </w:style>
  <w:style w:type="paragraph" w:styleId="HTMLVorformatiert">
    <w:name w:val="HTML Preformatted"/>
    <w:basedOn w:val="Standard"/>
    <w:link w:val="HTMLVorformatiertZchn"/>
    <w:uiPriority w:val="99"/>
    <w:unhideWhenUsed/>
    <w:rsid w:val="002B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rsid w:val="002B1DDE"/>
    <w:rPr>
      <w:rFonts w:ascii="Courier New" w:hAnsi="Courier New" w:cs="Courier New"/>
    </w:rPr>
  </w:style>
  <w:style w:type="character" w:styleId="Zeilennummer">
    <w:name w:val="line number"/>
    <w:basedOn w:val="Absatz-Standardschriftart"/>
    <w:rsid w:val="00DA0FBF"/>
  </w:style>
  <w:style w:type="paragraph" w:styleId="Zitat">
    <w:name w:val="Quote"/>
    <w:basedOn w:val="Standard"/>
    <w:next w:val="Standard"/>
    <w:link w:val="ZitatZchn"/>
    <w:uiPriority w:val="29"/>
    <w:rsid w:val="007928AF"/>
    <w:pPr>
      <w:spacing w:line="240" w:lineRule="auto"/>
    </w:pPr>
    <w:rPr>
      <w:rFonts w:ascii="Arial Narrow" w:hAnsi="Arial Narrow"/>
      <w:i/>
      <w:iCs/>
      <w:color w:val="000000" w:themeColor="text1"/>
      <w:sz w:val="18"/>
      <w:szCs w:val="20"/>
      <w:lang w:val="de-DE" w:eastAsia="de-DE"/>
    </w:rPr>
  </w:style>
  <w:style w:type="character" w:customStyle="1" w:styleId="ZitatZchn">
    <w:name w:val="Zitat Zchn"/>
    <w:basedOn w:val="Absatz-Standardschriftart"/>
    <w:link w:val="Zitat"/>
    <w:uiPriority w:val="29"/>
    <w:rsid w:val="007928AF"/>
    <w:rPr>
      <w:rFonts w:ascii="Arial Narrow" w:hAnsi="Arial Narrow"/>
      <w:i/>
      <w:iCs/>
      <w:color w:val="000000" w:themeColor="text1"/>
      <w:sz w:val="18"/>
      <w:lang w:val="de-DE" w:eastAsia="de-DE"/>
    </w:rPr>
  </w:style>
  <w:style w:type="character" w:styleId="Buchtitel">
    <w:name w:val="Book Title"/>
    <w:basedOn w:val="Absatz-Standardschriftart"/>
    <w:rsid w:val="00091975"/>
    <w:rPr>
      <w:b/>
      <w:bCs/>
      <w:smallCaps/>
      <w:spacing w:val="5"/>
    </w:rPr>
  </w:style>
  <w:style w:type="character" w:styleId="HTMLZitat">
    <w:name w:val="HTML Cite"/>
    <w:basedOn w:val="Absatz-Standardschriftart"/>
    <w:uiPriority w:val="99"/>
    <w:semiHidden/>
    <w:unhideWhenUsed/>
    <w:rsid w:val="0001287B"/>
    <w:rPr>
      <w:i/>
      <w:iCs/>
    </w:rPr>
  </w:style>
  <w:style w:type="character" w:customStyle="1" w:styleId="Bodytext2">
    <w:name w:val="Body text (2)_"/>
    <w:basedOn w:val="Absatz-Standardschriftart"/>
    <w:link w:val="Bodytext20"/>
    <w:rsid w:val="00175D3B"/>
    <w:rPr>
      <w:rFonts w:ascii="Arial Narrow" w:eastAsia="Arial Narrow" w:hAnsi="Arial Narrow" w:cs="Arial Narrow"/>
      <w:sz w:val="22"/>
      <w:szCs w:val="22"/>
      <w:shd w:val="clear" w:color="auto" w:fill="FFFFFF"/>
    </w:rPr>
  </w:style>
  <w:style w:type="paragraph" w:customStyle="1" w:styleId="Bodytext20">
    <w:name w:val="Body text (2)"/>
    <w:basedOn w:val="Standard"/>
    <w:link w:val="Bodytext2"/>
    <w:rsid w:val="00175D3B"/>
    <w:pPr>
      <w:widowControl w:val="0"/>
      <w:shd w:val="clear" w:color="auto" w:fill="FFFFFF"/>
      <w:spacing w:before="240" w:after="240" w:line="254" w:lineRule="exact"/>
      <w:ind w:hanging="720"/>
    </w:pPr>
    <w:rPr>
      <w:rFonts w:ascii="Arial Narrow" w:eastAsia="Arial Narrow" w:hAnsi="Arial Narrow" w:cs="Arial Narrow"/>
      <w:szCs w:val="22"/>
      <w:lang w:val="es-ES" w:eastAsia="es-ES"/>
    </w:rPr>
  </w:style>
  <w:style w:type="table" w:customStyle="1" w:styleId="TableGrid1">
    <w:name w:val="Table Grid1"/>
    <w:basedOn w:val="NormaleTabelle"/>
    <w:next w:val="Tabellenraster"/>
    <w:uiPriority w:val="59"/>
    <w:rsid w:val="00B37E59"/>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rd"/>
    <w:rsid w:val="00507F62"/>
    <w:pPr>
      <w:numPr>
        <w:numId w:val="6"/>
      </w:numPr>
    </w:pPr>
  </w:style>
  <w:style w:type="paragraph" w:styleId="Inhaltsverzeichnisberschrift">
    <w:name w:val="TOC Heading"/>
    <w:basedOn w:val="berschrift1"/>
    <w:next w:val="Standard"/>
    <w:uiPriority w:val="39"/>
    <w:unhideWhenUsed/>
    <w:qFormat/>
    <w:rsid w:val="001F6C60"/>
    <w:pPr>
      <w:keepLines/>
      <w:pageBreakBefore w:val="0"/>
      <w:spacing w:before="480" w:after="0"/>
      <w:ind w:left="0" w:firstLine="0"/>
      <w:jc w:val="both"/>
      <w:outlineLvl w:val="9"/>
    </w:pPr>
    <w:rPr>
      <w:rFonts w:asciiTheme="majorHAnsi" w:eastAsiaTheme="majorEastAsia" w:hAnsiTheme="majorHAnsi" w:cstheme="majorBidi"/>
      <w:color w:val="365F91" w:themeColor="accent1" w:themeShade="BF"/>
      <w:kern w:val="0"/>
      <w:sz w:val="28"/>
      <w:szCs w:val="28"/>
    </w:rPr>
  </w:style>
  <w:style w:type="character" w:styleId="Fett">
    <w:name w:val="Strong"/>
    <w:basedOn w:val="Absatz-Standardschriftart"/>
    <w:uiPriority w:val="22"/>
    <w:rsid w:val="00AC2158"/>
    <w:rPr>
      <w:b/>
      <w:bCs/>
    </w:rPr>
  </w:style>
  <w:style w:type="character" w:customStyle="1" w:styleId="NichtaufgelsteErwhnung1">
    <w:name w:val="Nicht aufgelöste Erwähnung1"/>
    <w:basedOn w:val="Absatz-Standardschriftart"/>
    <w:rsid w:val="00AC2158"/>
    <w:rPr>
      <w:color w:val="808080"/>
      <w:shd w:val="clear" w:color="auto" w:fill="E6E6E6"/>
    </w:rPr>
  </w:style>
  <w:style w:type="character" w:customStyle="1" w:styleId="ListenabsatzZchn">
    <w:name w:val="Listenabsatz Zchn"/>
    <w:aliases w:val="Citation List Zchn,Enumeración 2 Zchn,Numbered Para 1 Zchn,Dot pt Zchn,No Spacing1 Zchn,List Paragraph Char Char Char Zchn,Indicator Text Zchn,Bullet 1 Zchn,List Paragraph1 Zchn,Bullet Points Zchn,MAIN CONTENT Zchn,Report Para Zchn"/>
    <w:link w:val="Listenabsatz"/>
    <w:uiPriority w:val="34"/>
    <w:qFormat/>
    <w:locked/>
    <w:rsid w:val="005504B5"/>
    <w:rPr>
      <w:rFonts w:ascii="Arial" w:hAnsi="Arial"/>
      <w:sz w:val="22"/>
      <w:szCs w:val="24"/>
      <w:lang w:val="en-US" w:eastAsia="en-US"/>
    </w:rPr>
  </w:style>
  <w:style w:type="paragraph" w:styleId="Verzeichnis4">
    <w:name w:val="toc 4"/>
    <w:basedOn w:val="Standard"/>
    <w:next w:val="Standard"/>
    <w:autoRedefine/>
    <w:semiHidden/>
    <w:unhideWhenUsed/>
    <w:rsid w:val="00D623D5"/>
    <w:pPr>
      <w:ind w:left="660"/>
      <w:jc w:val="left"/>
    </w:pPr>
    <w:rPr>
      <w:rFonts w:asciiTheme="minorHAnsi" w:hAnsiTheme="minorHAnsi" w:cstheme="minorHAnsi"/>
      <w:sz w:val="20"/>
      <w:szCs w:val="20"/>
    </w:rPr>
  </w:style>
  <w:style w:type="paragraph" w:styleId="Verzeichnis5">
    <w:name w:val="toc 5"/>
    <w:basedOn w:val="Standard"/>
    <w:next w:val="Standard"/>
    <w:autoRedefine/>
    <w:semiHidden/>
    <w:unhideWhenUsed/>
    <w:rsid w:val="00D623D5"/>
    <w:pPr>
      <w:ind w:left="880"/>
      <w:jc w:val="left"/>
    </w:pPr>
    <w:rPr>
      <w:rFonts w:asciiTheme="minorHAnsi" w:hAnsiTheme="minorHAnsi" w:cstheme="minorHAnsi"/>
      <w:sz w:val="20"/>
      <w:szCs w:val="20"/>
    </w:rPr>
  </w:style>
  <w:style w:type="paragraph" w:styleId="Verzeichnis6">
    <w:name w:val="toc 6"/>
    <w:basedOn w:val="Standard"/>
    <w:next w:val="Standard"/>
    <w:autoRedefine/>
    <w:semiHidden/>
    <w:unhideWhenUsed/>
    <w:rsid w:val="00D623D5"/>
    <w:pPr>
      <w:ind w:left="1100"/>
      <w:jc w:val="left"/>
    </w:pPr>
    <w:rPr>
      <w:rFonts w:asciiTheme="minorHAnsi" w:hAnsiTheme="minorHAnsi" w:cstheme="minorHAnsi"/>
      <w:sz w:val="20"/>
      <w:szCs w:val="20"/>
    </w:rPr>
  </w:style>
  <w:style w:type="paragraph" w:styleId="Verzeichnis7">
    <w:name w:val="toc 7"/>
    <w:basedOn w:val="Standard"/>
    <w:next w:val="Standard"/>
    <w:autoRedefine/>
    <w:semiHidden/>
    <w:unhideWhenUsed/>
    <w:rsid w:val="00D623D5"/>
    <w:pPr>
      <w:ind w:left="1320"/>
      <w:jc w:val="left"/>
    </w:pPr>
    <w:rPr>
      <w:rFonts w:asciiTheme="minorHAnsi" w:hAnsiTheme="minorHAnsi" w:cstheme="minorHAnsi"/>
      <w:sz w:val="20"/>
      <w:szCs w:val="20"/>
    </w:rPr>
  </w:style>
  <w:style w:type="paragraph" w:styleId="Verzeichnis8">
    <w:name w:val="toc 8"/>
    <w:basedOn w:val="Standard"/>
    <w:next w:val="Standard"/>
    <w:autoRedefine/>
    <w:semiHidden/>
    <w:unhideWhenUsed/>
    <w:rsid w:val="00D623D5"/>
    <w:pPr>
      <w:ind w:left="1540"/>
      <w:jc w:val="left"/>
    </w:pPr>
    <w:rPr>
      <w:rFonts w:asciiTheme="minorHAnsi" w:hAnsiTheme="minorHAnsi" w:cstheme="minorHAnsi"/>
      <w:sz w:val="20"/>
      <w:szCs w:val="20"/>
    </w:rPr>
  </w:style>
  <w:style w:type="paragraph" w:styleId="Verzeichnis9">
    <w:name w:val="toc 9"/>
    <w:basedOn w:val="Standard"/>
    <w:next w:val="Standard"/>
    <w:autoRedefine/>
    <w:semiHidden/>
    <w:unhideWhenUsed/>
    <w:rsid w:val="00D623D5"/>
    <w:pPr>
      <w:ind w:left="1760"/>
      <w:jc w:val="left"/>
    </w:pPr>
    <w:rPr>
      <w:rFonts w:asciiTheme="minorHAnsi" w:hAnsiTheme="minorHAnsi" w:cstheme="minorHAnsi"/>
      <w:sz w:val="20"/>
      <w:szCs w:val="20"/>
    </w:rPr>
  </w:style>
  <w:style w:type="paragraph" w:customStyle="1" w:styleId="default0">
    <w:name w:val="default"/>
    <w:basedOn w:val="Standard"/>
    <w:rsid w:val="00A906B5"/>
    <w:pPr>
      <w:spacing w:before="100" w:beforeAutospacing="1" w:after="100" w:afterAutospacing="1" w:line="240" w:lineRule="auto"/>
      <w:jc w:val="left"/>
    </w:pPr>
    <w:rPr>
      <w:rFonts w:ascii="Times New Roman" w:hAnsi="Times New Roman"/>
      <w:lang w:eastAsia="en-GB"/>
    </w:rPr>
  </w:style>
  <w:style w:type="character" w:customStyle="1" w:styleId="apple-converted-space">
    <w:name w:val="apple-converted-space"/>
    <w:basedOn w:val="Absatz-Standardschriftart"/>
    <w:rsid w:val="00A906B5"/>
  </w:style>
  <w:style w:type="table" w:customStyle="1" w:styleId="a">
    <w:basedOn w:val="TableNormal3"/>
    <w:pPr>
      <w:spacing w:line="26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6">
    <w:basedOn w:val="TableNormal3"/>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7">
    <w:basedOn w:val="TableNormal2"/>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character" w:customStyle="1" w:styleId="TitelZchn">
    <w:name w:val="Titel Zchn"/>
    <w:basedOn w:val="Absatz-Standardschriftart"/>
    <w:link w:val="Titel"/>
    <w:uiPriority w:val="10"/>
    <w:rsid w:val="006E0607"/>
    <w:rPr>
      <w:b/>
      <w:bCs/>
      <w:kern w:val="28"/>
      <w:sz w:val="32"/>
      <w:szCs w:val="32"/>
      <w:lang w:eastAsia="en-US"/>
    </w:rPr>
  </w:style>
  <w:style w:type="character" w:customStyle="1" w:styleId="berschrift2Zchn">
    <w:name w:val="Überschrift 2 Zchn"/>
    <w:aliases w:val="Heading 2 Zchn"/>
    <w:basedOn w:val="Absatz-Standardschriftart"/>
    <w:link w:val="berschrift2"/>
    <w:uiPriority w:val="9"/>
    <w:rsid w:val="001B401C"/>
    <w:rPr>
      <w:rFonts w:ascii="Verdana" w:hAnsi="Verdana"/>
      <w:b/>
      <w:bCs/>
      <w:iCs/>
      <w:sz w:val="28"/>
      <w:szCs w:val="28"/>
      <w:lang w:eastAsia="en-US"/>
    </w:rPr>
  </w:style>
  <w:style w:type="table" w:customStyle="1" w:styleId="a9">
    <w:basedOn w:val="TableNormal"/>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a">
    <w:basedOn w:val="TableNormal"/>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paragraph" w:customStyle="1" w:styleId="HeadingforAbbbreviations">
    <w:name w:val="Heading for Abbbreviations"/>
    <w:basedOn w:val="berschrift1"/>
    <w:link w:val="HeadingforAbbbreviationsZchn"/>
    <w:qFormat/>
    <w:rsid w:val="00E92F68"/>
    <w:pPr>
      <w:numPr>
        <w:numId w:val="0"/>
      </w:numPr>
    </w:pPr>
  </w:style>
  <w:style w:type="character" w:customStyle="1" w:styleId="HeadingforAbbbreviationsZchn">
    <w:name w:val="Heading for Abbbreviations Zchn"/>
    <w:basedOn w:val="berschrift1Zchn"/>
    <w:link w:val="HeadingforAbbbreviations"/>
    <w:rsid w:val="00E92F68"/>
    <w:rPr>
      <w:rFonts w:ascii="Verdana" w:hAnsi="Verdana"/>
      <w:b/>
      <w:bCs/>
      <w:color w:val="404040" w:themeColor="text1" w:themeTint="BF"/>
      <w:kern w:val="32"/>
      <w:sz w:val="32"/>
      <w:szCs w:val="32"/>
      <w:lang w:eastAsia="en-US"/>
    </w:rPr>
  </w:style>
  <w:style w:type="table" w:styleId="Gitternetztabelle1hellAkzent1">
    <w:name w:val="Grid Table 1 Light Accent 1"/>
    <w:basedOn w:val="NormaleTabelle"/>
    <w:uiPriority w:val="46"/>
    <w:rsid w:val="00564937"/>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41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png"/><Relationship Id="rId10" Type="http://schemas.openxmlformats.org/officeDocument/2006/relationships/hyperlink" Target="https://www.entelis.net/" TargetMode="External"/><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microsoft.com/office/2007/relationships/diagramDrawing" Target="diagrams/drawing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C38B17-C7B3-452B-B70D-963DF54DA7A0}" type="doc">
      <dgm:prSet loTypeId="urn:microsoft.com/office/officeart/2005/8/layout/radial3" loCatId="relationship" qsTypeId="urn:microsoft.com/office/officeart/2005/8/quickstyle/3d4" qsCatId="3D" csTypeId="urn:microsoft.com/office/officeart/2005/8/colors/colorful1" csCatId="colorful" phldr="1"/>
      <dgm:spPr/>
    </dgm:pt>
    <dgm:pt modelId="{76D8FC5C-5CD1-40B7-A708-0317097984ED}">
      <dgm:prSet phldrT="[Text]" custT="1"/>
      <dgm:spPr/>
      <dgm:t>
        <a:bodyPr/>
        <a:lstStyle/>
        <a:p>
          <a:r>
            <a:rPr lang="de-DE" sz="2000" b="0" dirty="0"/>
            <a:t>DIG-i-READY Competence Framework</a:t>
          </a:r>
          <a:endParaRPr lang="en-US" sz="2000" b="0" dirty="0"/>
        </a:p>
      </dgm:t>
    </dgm:pt>
    <dgm:pt modelId="{34B6CCF4-0B46-474B-81E3-AF9DA89DE3F5}" type="parTrans" cxnId="{FBA034E1-D6EC-445D-980D-56A65E7EC64E}">
      <dgm:prSet/>
      <dgm:spPr/>
      <dgm:t>
        <a:bodyPr/>
        <a:lstStyle/>
        <a:p>
          <a:endParaRPr lang="en-US" sz="4800" b="0"/>
        </a:p>
      </dgm:t>
    </dgm:pt>
    <dgm:pt modelId="{B9C12586-E5FA-4231-9EAE-62ACE08A9332}" type="sibTrans" cxnId="{FBA034E1-D6EC-445D-980D-56A65E7EC64E}">
      <dgm:prSet/>
      <dgm:spPr/>
      <dgm:t>
        <a:bodyPr/>
        <a:lstStyle/>
        <a:p>
          <a:endParaRPr lang="en-US" sz="4800" b="0"/>
        </a:p>
      </dgm:t>
    </dgm:pt>
    <dgm:pt modelId="{91FD1092-3D9E-47E8-8578-0BBFF6F34048}">
      <dgm:prSet phldrT="[Text]" custT="1"/>
      <dgm:spPr>
        <a:solidFill>
          <a:schemeClr val="tx2">
            <a:alpha val="50000"/>
          </a:schemeClr>
        </a:solidFill>
      </dgm:spPr>
      <dgm:t>
        <a:bodyPr/>
        <a:lstStyle/>
        <a:p>
          <a:r>
            <a:rPr lang="en-US" sz="1200" b="0" dirty="0"/>
            <a:t>Evolving learner’s digital competences</a:t>
          </a:r>
        </a:p>
      </dgm:t>
    </dgm:pt>
    <dgm:pt modelId="{FD7AE369-1EF2-485F-8056-FD361245EB8F}" type="parTrans" cxnId="{D8FA4946-3C99-4AE4-B567-6B8D2263412C}">
      <dgm:prSet/>
      <dgm:spPr/>
      <dgm:t>
        <a:bodyPr/>
        <a:lstStyle/>
        <a:p>
          <a:endParaRPr lang="en-US" sz="4800" b="0"/>
        </a:p>
      </dgm:t>
    </dgm:pt>
    <dgm:pt modelId="{D051FCCC-E586-467A-8E06-FBC6B8F19177}" type="sibTrans" cxnId="{D8FA4946-3C99-4AE4-B567-6B8D2263412C}">
      <dgm:prSet/>
      <dgm:spPr/>
      <dgm:t>
        <a:bodyPr/>
        <a:lstStyle/>
        <a:p>
          <a:endParaRPr lang="en-US" sz="4800" b="0"/>
        </a:p>
      </dgm:t>
    </dgm:pt>
    <dgm:pt modelId="{015F903A-6040-454B-B170-CF90846BCFB7}">
      <dgm:prSet phldrT="[Text]" custT="1"/>
      <dgm:spPr/>
      <dgm:t>
        <a:bodyPr/>
        <a:lstStyle/>
        <a:p>
          <a:r>
            <a:rPr lang="en-US" sz="1200" b="0" dirty="0"/>
            <a:t>Information and data literacy</a:t>
          </a:r>
        </a:p>
      </dgm:t>
    </dgm:pt>
    <dgm:pt modelId="{98B7079A-471B-4285-B622-666300DCC6B6}" type="parTrans" cxnId="{A29D6576-7525-43E6-8CFE-4F759D627A1C}">
      <dgm:prSet/>
      <dgm:spPr/>
      <dgm:t>
        <a:bodyPr/>
        <a:lstStyle/>
        <a:p>
          <a:endParaRPr lang="en-US" sz="4800" b="0"/>
        </a:p>
      </dgm:t>
    </dgm:pt>
    <dgm:pt modelId="{2610DD55-E485-4AF7-9DD3-CF423157395A}" type="sibTrans" cxnId="{A29D6576-7525-43E6-8CFE-4F759D627A1C}">
      <dgm:prSet/>
      <dgm:spPr/>
      <dgm:t>
        <a:bodyPr/>
        <a:lstStyle/>
        <a:p>
          <a:endParaRPr lang="en-US" sz="4800" b="0"/>
        </a:p>
      </dgm:t>
    </dgm:pt>
    <dgm:pt modelId="{020F0FCB-6B6F-47F4-9DEE-91DF32E303DF}">
      <dgm:prSet phldrT="[Text]" custT="1"/>
      <dgm:spPr/>
      <dgm:t>
        <a:bodyPr/>
        <a:lstStyle/>
        <a:p>
          <a:r>
            <a:rPr lang="en-US" sz="1200" b="0" dirty="0"/>
            <a:t>Accessible communication and collaboration</a:t>
          </a:r>
        </a:p>
      </dgm:t>
    </dgm:pt>
    <dgm:pt modelId="{65B41672-BAF2-4C10-B5EA-E1B5E0EC98F9}" type="parTrans" cxnId="{6F1B0C6D-010B-492D-BFC8-56A41BF5966E}">
      <dgm:prSet/>
      <dgm:spPr/>
      <dgm:t>
        <a:bodyPr/>
        <a:lstStyle/>
        <a:p>
          <a:endParaRPr lang="en-US" sz="4800" b="0"/>
        </a:p>
      </dgm:t>
    </dgm:pt>
    <dgm:pt modelId="{E79BF505-73D7-4D22-A18F-C656F1E2D57B}" type="sibTrans" cxnId="{6F1B0C6D-010B-492D-BFC8-56A41BF5966E}">
      <dgm:prSet/>
      <dgm:spPr/>
      <dgm:t>
        <a:bodyPr/>
        <a:lstStyle/>
        <a:p>
          <a:endParaRPr lang="en-US" sz="4800" b="0"/>
        </a:p>
      </dgm:t>
    </dgm:pt>
    <dgm:pt modelId="{4E3DEA50-A374-4166-A78C-8BA5F0D274B7}">
      <dgm:prSet phldrT="[Text]" custT="1"/>
      <dgm:spPr/>
      <dgm:t>
        <a:bodyPr/>
        <a:lstStyle/>
        <a:p>
          <a:r>
            <a:rPr lang="en-US" sz="1200" b="0" dirty="0"/>
            <a:t>Accessibility in digital content creation</a:t>
          </a:r>
        </a:p>
      </dgm:t>
    </dgm:pt>
    <dgm:pt modelId="{1E99144D-5184-41EC-BC53-F241906A895F}" type="parTrans" cxnId="{E1CB5CE4-5317-4261-949D-89B936245F58}">
      <dgm:prSet/>
      <dgm:spPr/>
      <dgm:t>
        <a:bodyPr/>
        <a:lstStyle/>
        <a:p>
          <a:endParaRPr lang="en-US" sz="4800" b="0"/>
        </a:p>
      </dgm:t>
    </dgm:pt>
    <dgm:pt modelId="{502D7458-CA38-47A9-8B03-8ADB21EDCBB2}" type="sibTrans" cxnId="{E1CB5CE4-5317-4261-949D-89B936245F58}">
      <dgm:prSet/>
      <dgm:spPr/>
      <dgm:t>
        <a:bodyPr/>
        <a:lstStyle/>
        <a:p>
          <a:endParaRPr lang="en-US" sz="4800" b="0"/>
        </a:p>
      </dgm:t>
    </dgm:pt>
    <dgm:pt modelId="{D61FE0DF-8690-47EE-93E0-93F7099FB467}">
      <dgm:prSet phldrT="[Text]" custT="1"/>
      <dgm:spPr>
        <a:solidFill>
          <a:schemeClr val="accent1">
            <a:lumMod val="60000"/>
            <a:lumOff val="40000"/>
            <a:alpha val="50000"/>
          </a:schemeClr>
        </a:solidFill>
      </dgm:spPr>
      <dgm:t>
        <a:bodyPr/>
        <a:lstStyle/>
        <a:p>
          <a:r>
            <a:rPr lang="en-US" sz="1200" b="0" dirty="0"/>
            <a:t>Safety and prevention from fraud </a:t>
          </a:r>
        </a:p>
      </dgm:t>
    </dgm:pt>
    <dgm:pt modelId="{F4FCF1B4-B08A-4220-B31E-47DD3D09E4AF}" type="parTrans" cxnId="{2FA3AC94-CBF9-404C-83F1-BF18B9B795A8}">
      <dgm:prSet/>
      <dgm:spPr/>
      <dgm:t>
        <a:bodyPr/>
        <a:lstStyle/>
        <a:p>
          <a:endParaRPr lang="en-US" sz="4800" b="0"/>
        </a:p>
      </dgm:t>
    </dgm:pt>
    <dgm:pt modelId="{04AC9D96-5650-4750-BCC4-041209BB25CA}" type="sibTrans" cxnId="{2FA3AC94-CBF9-404C-83F1-BF18B9B795A8}">
      <dgm:prSet/>
      <dgm:spPr/>
      <dgm:t>
        <a:bodyPr/>
        <a:lstStyle/>
        <a:p>
          <a:endParaRPr lang="en-US" sz="4800" b="0"/>
        </a:p>
      </dgm:t>
    </dgm:pt>
    <dgm:pt modelId="{85F85CAA-8F04-4EB5-82F2-FB31C121D8B2}">
      <dgm:prSet phldrT="[Text]" custT="1"/>
      <dgm:spPr/>
      <dgm:t>
        <a:bodyPr/>
        <a:lstStyle/>
        <a:p>
          <a:r>
            <a:rPr lang="en-US" sz="1200" b="0" dirty="0"/>
            <a:t>Problem solving and assistive technology adjustment </a:t>
          </a:r>
        </a:p>
      </dgm:t>
    </dgm:pt>
    <dgm:pt modelId="{A9E7BC4C-83C5-4DBA-B004-2CB3FC0F20F7}" type="parTrans" cxnId="{D01931AE-408D-4675-A0CB-AB6EE922A981}">
      <dgm:prSet/>
      <dgm:spPr/>
      <dgm:t>
        <a:bodyPr/>
        <a:lstStyle/>
        <a:p>
          <a:endParaRPr lang="en-US" sz="4800" b="0"/>
        </a:p>
      </dgm:t>
    </dgm:pt>
    <dgm:pt modelId="{C7A8D675-75AB-4232-A598-652C1C400A61}" type="sibTrans" cxnId="{D01931AE-408D-4675-A0CB-AB6EE922A981}">
      <dgm:prSet/>
      <dgm:spPr/>
      <dgm:t>
        <a:bodyPr/>
        <a:lstStyle/>
        <a:p>
          <a:endParaRPr lang="en-US" sz="4800" b="0"/>
        </a:p>
      </dgm:t>
    </dgm:pt>
    <dgm:pt modelId="{2ED311BD-8FBC-4ACC-98A0-A48B8D007EE7}">
      <dgm:prSet phldrT="[Text]" custT="1"/>
      <dgm:spPr/>
      <dgm:t>
        <a:bodyPr/>
        <a:lstStyle/>
        <a:p>
          <a:r>
            <a:rPr lang="de-DE" sz="1200" b="0"/>
            <a:t>Learning </a:t>
          </a:r>
          <a:r>
            <a:rPr lang="de-DE" sz="1200" b="0" dirty="0"/>
            <a:t>in an inclusive Environment</a:t>
          </a:r>
          <a:endParaRPr lang="en-US" sz="1200" b="0" dirty="0"/>
        </a:p>
      </dgm:t>
    </dgm:pt>
    <dgm:pt modelId="{84573741-7D34-4E3C-9484-AC6B6AABA59D}" type="parTrans" cxnId="{C34C50C0-6EB7-4FF0-A3AE-2FEAFD541982}">
      <dgm:prSet/>
      <dgm:spPr/>
      <dgm:t>
        <a:bodyPr/>
        <a:lstStyle/>
        <a:p>
          <a:endParaRPr lang="en-US" sz="4800"/>
        </a:p>
      </dgm:t>
    </dgm:pt>
    <dgm:pt modelId="{E532AC4F-767C-47EB-AC53-EF45F10DD63D}" type="sibTrans" cxnId="{C34C50C0-6EB7-4FF0-A3AE-2FEAFD541982}">
      <dgm:prSet/>
      <dgm:spPr/>
      <dgm:t>
        <a:bodyPr/>
        <a:lstStyle/>
        <a:p>
          <a:endParaRPr lang="en-US" sz="4800"/>
        </a:p>
      </dgm:t>
    </dgm:pt>
    <dgm:pt modelId="{AA194183-E4AC-435A-8943-AF37430165A9}" type="pres">
      <dgm:prSet presAssocID="{56C38B17-C7B3-452B-B70D-963DF54DA7A0}" presName="composite" presStyleCnt="0">
        <dgm:presLayoutVars>
          <dgm:chMax val="1"/>
          <dgm:dir/>
          <dgm:resizeHandles val="exact"/>
        </dgm:presLayoutVars>
      </dgm:prSet>
      <dgm:spPr/>
    </dgm:pt>
    <dgm:pt modelId="{04659244-1C50-4522-B303-5C5CB41FD20D}" type="pres">
      <dgm:prSet presAssocID="{56C38B17-C7B3-452B-B70D-963DF54DA7A0}" presName="radial" presStyleCnt="0">
        <dgm:presLayoutVars>
          <dgm:animLvl val="ctr"/>
        </dgm:presLayoutVars>
      </dgm:prSet>
      <dgm:spPr/>
    </dgm:pt>
    <dgm:pt modelId="{65B8D29A-0481-4BA5-A0B9-2562A78EA7F3}" type="pres">
      <dgm:prSet presAssocID="{76D8FC5C-5CD1-40B7-A708-0317097984ED}" presName="centerShape" presStyleLbl="vennNode1" presStyleIdx="0" presStyleCnt="8"/>
      <dgm:spPr/>
    </dgm:pt>
    <dgm:pt modelId="{A4A12C7D-A516-4A1D-BE72-7552236BB2F0}" type="pres">
      <dgm:prSet presAssocID="{2ED311BD-8FBC-4ACC-98A0-A48B8D007EE7}" presName="node" presStyleLbl="vennNode1" presStyleIdx="1" presStyleCnt="8">
        <dgm:presLayoutVars>
          <dgm:bulletEnabled val="1"/>
        </dgm:presLayoutVars>
      </dgm:prSet>
      <dgm:spPr/>
    </dgm:pt>
    <dgm:pt modelId="{7629BFC8-D2D5-4BC4-BCE9-0F8CFEEC0610}" type="pres">
      <dgm:prSet presAssocID="{91FD1092-3D9E-47E8-8578-0BBFF6F34048}" presName="node" presStyleLbl="vennNode1" presStyleIdx="2" presStyleCnt="8">
        <dgm:presLayoutVars>
          <dgm:bulletEnabled val="1"/>
        </dgm:presLayoutVars>
      </dgm:prSet>
      <dgm:spPr/>
    </dgm:pt>
    <dgm:pt modelId="{6FFCFFA4-EEDE-4D35-BBBF-DC1E869A86E6}" type="pres">
      <dgm:prSet presAssocID="{015F903A-6040-454B-B170-CF90846BCFB7}" presName="node" presStyleLbl="vennNode1" presStyleIdx="3" presStyleCnt="8">
        <dgm:presLayoutVars>
          <dgm:bulletEnabled val="1"/>
        </dgm:presLayoutVars>
      </dgm:prSet>
      <dgm:spPr/>
    </dgm:pt>
    <dgm:pt modelId="{014BD68B-F1B7-4B03-9CB9-F8621C447EEC}" type="pres">
      <dgm:prSet presAssocID="{020F0FCB-6B6F-47F4-9DEE-91DF32E303DF}" presName="node" presStyleLbl="vennNode1" presStyleIdx="4" presStyleCnt="8">
        <dgm:presLayoutVars>
          <dgm:bulletEnabled val="1"/>
        </dgm:presLayoutVars>
      </dgm:prSet>
      <dgm:spPr/>
    </dgm:pt>
    <dgm:pt modelId="{1380324D-4BBD-4B35-9A6E-53545C5CB93A}" type="pres">
      <dgm:prSet presAssocID="{4E3DEA50-A374-4166-A78C-8BA5F0D274B7}" presName="node" presStyleLbl="vennNode1" presStyleIdx="5" presStyleCnt="8">
        <dgm:presLayoutVars>
          <dgm:bulletEnabled val="1"/>
        </dgm:presLayoutVars>
      </dgm:prSet>
      <dgm:spPr/>
    </dgm:pt>
    <dgm:pt modelId="{93730295-2F60-4DE8-9272-53AB14538A76}" type="pres">
      <dgm:prSet presAssocID="{D61FE0DF-8690-47EE-93E0-93F7099FB467}" presName="node" presStyleLbl="vennNode1" presStyleIdx="6" presStyleCnt="8">
        <dgm:presLayoutVars>
          <dgm:bulletEnabled val="1"/>
        </dgm:presLayoutVars>
      </dgm:prSet>
      <dgm:spPr/>
    </dgm:pt>
    <dgm:pt modelId="{D4590DB4-A114-470B-9C45-35B0B8619DB9}" type="pres">
      <dgm:prSet presAssocID="{85F85CAA-8F04-4EB5-82F2-FB31C121D8B2}" presName="node" presStyleLbl="vennNode1" presStyleIdx="7" presStyleCnt="8">
        <dgm:presLayoutVars>
          <dgm:bulletEnabled val="1"/>
        </dgm:presLayoutVars>
      </dgm:prSet>
      <dgm:spPr/>
    </dgm:pt>
  </dgm:ptLst>
  <dgm:cxnLst>
    <dgm:cxn modelId="{07553932-AD74-42A4-A58D-D61E19E6E871}" type="presOf" srcId="{4E3DEA50-A374-4166-A78C-8BA5F0D274B7}" destId="{1380324D-4BBD-4B35-9A6E-53545C5CB93A}" srcOrd="0" destOrd="0" presId="urn:microsoft.com/office/officeart/2005/8/layout/radial3"/>
    <dgm:cxn modelId="{4325623B-DCCA-488A-89F6-11861D567D81}" type="presOf" srcId="{D61FE0DF-8690-47EE-93E0-93F7099FB467}" destId="{93730295-2F60-4DE8-9272-53AB14538A76}" srcOrd="0" destOrd="0" presId="urn:microsoft.com/office/officeart/2005/8/layout/radial3"/>
    <dgm:cxn modelId="{2C24943D-0886-48D7-9C36-E7FB98161096}" type="presOf" srcId="{2ED311BD-8FBC-4ACC-98A0-A48B8D007EE7}" destId="{A4A12C7D-A516-4A1D-BE72-7552236BB2F0}" srcOrd="0" destOrd="0" presId="urn:microsoft.com/office/officeart/2005/8/layout/radial3"/>
    <dgm:cxn modelId="{D8FA4946-3C99-4AE4-B567-6B8D2263412C}" srcId="{76D8FC5C-5CD1-40B7-A708-0317097984ED}" destId="{91FD1092-3D9E-47E8-8578-0BBFF6F34048}" srcOrd="1" destOrd="0" parTransId="{FD7AE369-1EF2-485F-8056-FD361245EB8F}" sibTransId="{D051FCCC-E586-467A-8E06-FBC6B8F19177}"/>
    <dgm:cxn modelId="{6F1B0C6D-010B-492D-BFC8-56A41BF5966E}" srcId="{76D8FC5C-5CD1-40B7-A708-0317097984ED}" destId="{020F0FCB-6B6F-47F4-9DEE-91DF32E303DF}" srcOrd="3" destOrd="0" parTransId="{65B41672-BAF2-4C10-B5EA-E1B5E0EC98F9}" sibTransId="{E79BF505-73D7-4D22-A18F-C656F1E2D57B}"/>
    <dgm:cxn modelId="{A29D6576-7525-43E6-8CFE-4F759D627A1C}" srcId="{76D8FC5C-5CD1-40B7-A708-0317097984ED}" destId="{015F903A-6040-454B-B170-CF90846BCFB7}" srcOrd="2" destOrd="0" parTransId="{98B7079A-471B-4285-B622-666300DCC6B6}" sibTransId="{2610DD55-E485-4AF7-9DD3-CF423157395A}"/>
    <dgm:cxn modelId="{3CD8917F-C5FB-4621-9007-3695A34C5175}" type="presOf" srcId="{015F903A-6040-454B-B170-CF90846BCFB7}" destId="{6FFCFFA4-EEDE-4D35-BBBF-DC1E869A86E6}" srcOrd="0" destOrd="0" presId="urn:microsoft.com/office/officeart/2005/8/layout/radial3"/>
    <dgm:cxn modelId="{4340CD88-3AD0-430F-A1FC-9418EBD99DF9}" type="presOf" srcId="{020F0FCB-6B6F-47F4-9DEE-91DF32E303DF}" destId="{014BD68B-F1B7-4B03-9CB9-F8621C447EEC}" srcOrd="0" destOrd="0" presId="urn:microsoft.com/office/officeart/2005/8/layout/radial3"/>
    <dgm:cxn modelId="{2FA3AC94-CBF9-404C-83F1-BF18B9B795A8}" srcId="{76D8FC5C-5CD1-40B7-A708-0317097984ED}" destId="{D61FE0DF-8690-47EE-93E0-93F7099FB467}" srcOrd="5" destOrd="0" parTransId="{F4FCF1B4-B08A-4220-B31E-47DD3D09E4AF}" sibTransId="{04AC9D96-5650-4750-BCC4-041209BB25CA}"/>
    <dgm:cxn modelId="{A501A0A7-DACF-423B-934D-92B3D7D038F8}" type="presOf" srcId="{91FD1092-3D9E-47E8-8578-0BBFF6F34048}" destId="{7629BFC8-D2D5-4BC4-BCE9-0F8CFEEC0610}" srcOrd="0" destOrd="0" presId="urn:microsoft.com/office/officeart/2005/8/layout/radial3"/>
    <dgm:cxn modelId="{D01931AE-408D-4675-A0CB-AB6EE922A981}" srcId="{76D8FC5C-5CD1-40B7-A708-0317097984ED}" destId="{85F85CAA-8F04-4EB5-82F2-FB31C121D8B2}" srcOrd="6" destOrd="0" parTransId="{A9E7BC4C-83C5-4DBA-B004-2CB3FC0F20F7}" sibTransId="{C7A8D675-75AB-4232-A598-652C1C400A61}"/>
    <dgm:cxn modelId="{7AEFCEB8-0F43-41F4-BEC3-0F2526230B74}" type="presOf" srcId="{85F85CAA-8F04-4EB5-82F2-FB31C121D8B2}" destId="{D4590DB4-A114-470B-9C45-35B0B8619DB9}" srcOrd="0" destOrd="0" presId="urn:microsoft.com/office/officeart/2005/8/layout/radial3"/>
    <dgm:cxn modelId="{C34C50C0-6EB7-4FF0-A3AE-2FEAFD541982}" srcId="{76D8FC5C-5CD1-40B7-A708-0317097984ED}" destId="{2ED311BD-8FBC-4ACC-98A0-A48B8D007EE7}" srcOrd="0" destOrd="0" parTransId="{84573741-7D34-4E3C-9484-AC6B6AABA59D}" sibTransId="{E532AC4F-767C-47EB-AC53-EF45F10DD63D}"/>
    <dgm:cxn modelId="{03DFE3C5-0BFA-4416-8066-CF48938C044A}" type="presOf" srcId="{76D8FC5C-5CD1-40B7-A708-0317097984ED}" destId="{65B8D29A-0481-4BA5-A0B9-2562A78EA7F3}" srcOrd="0" destOrd="0" presId="urn:microsoft.com/office/officeart/2005/8/layout/radial3"/>
    <dgm:cxn modelId="{FBA034E1-D6EC-445D-980D-56A65E7EC64E}" srcId="{56C38B17-C7B3-452B-B70D-963DF54DA7A0}" destId="{76D8FC5C-5CD1-40B7-A708-0317097984ED}" srcOrd="0" destOrd="0" parTransId="{34B6CCF4-0B46-474B-81E3-AF9DA89DE3F5}" sibTransId="{B9C12586-E5FA-4231-9EAE-62ACE08A9332}"/>
    <dgm:cxn modelId="{E1CB5CE4-5317-4261-949D-89B936245F58}" srcId="{76D8FC5C-5CD1-40B7-A708-0317097984ED}" destId="{4E3DEA50-A374-4166-A78C-8BA5F0D274B7}" srcOrd="4" destOrd="0" parTransId="{1E99144D-5184-41EC-BC53-F241906A895F}" sibTransId="{502D7458-CA38-47A9-8B03-8ADB21EDCBB2}"/>
    <dgm:cxn modelId="{4F17C5E8-303D-45E2-AC9E-B267182CF87B}" type="presOf" srcId="{56C38B17-C7B3-452B-B70D-963DF54DA7A0}" destId="{AA194183-E4AC-435A-8943-AF37430165A9}" srcOrd="0" destOrd="0" presId="urn:microsoft.com/office/officeart/2005/8/layout/radial3"/>
    <dgm:cxn modelId="{C2C9B52C-F63F-490C-A38A-17429AD1F2A3}" type="presParOf" srcId="{AA194183-E4AC-435A-8943-AF37430165A9}" destId="{04659244-1C50-4522-B303-5C5CB41FD20D}" srcOrd="0" destOrd="0" presId="urn:microsoft.com/office/officeart/2005/8/layout/radial3"/>
    <dgm:cxn modelId="{DD82AFF3-752B-4922-8B7D-225129E75BE5}" type="presParOf" srcId="{04659244-1C50-4522-B303-5C5CB41FD20D}" destId="{65B8D29A-0481-4BA5-A0B9-2562A78EA7F3}" srcOrd="0" destOrd="0" presId="urn:microsoft.com/office/officeart/2005/8/layout/radial3"/>
    <dgm:cxn modelId="{9B883FA2-3E22-4748-B11F-163BD3B46118}" type="presParOf" srcId="{04659244-1C50-4522-B303-5C5CB41FD20D}" destId="{A4A12C7D-A516-4A1D-BE72-7552236BB2F0}" srcOrd="1" destOrd="0" presId="urn:microsoft.com/office/officeart/2005/8/layout/radial3"/>
    <dgm:cxn modelId="{F917A659-B1F4-41A9-82AA-474FFC9F1534}" type="presParOf" srcId="{04659244-1C50-4522-B303-5C5CB41FD20D}" destId="{7629BFC8-D2D5-4BC4-BCE9-0F8CFEEC0610}" srcOrd="2" destOrd="0" presId="urn:microsoft.com/office/officeart/2005/8/layout/radial3"/>
    <dgm:cxn modelId="{80EDE6C3-DEC2-4A32-AB7B-01EADC9714CC}" type="presParOf" srcId="{04659244-1C50-4522-B303-5C5CB41FD20D}" destId="{6FFCFFA4-EEDE-4D35-BBBF-DC1E869A86E6}" srcOrd="3" destOrd="0" presId="urn:microsoft.com/office/officeart/2005/8/layout/radial3"/>
    <dgm:cxn modelId="{2A2D1BA8-2600-46F8-9450-17061E3481CF}" type="presParOf" srcId="{04659244-1C50-4522-B303-5C5CB41FD20D}" destId="{014BD68B-F1B7-4B03-9CB9-F8621C447EEC}" srcOrd="4" destOrd="0" presId="urn:microsoft.com/office/officeart/2005/8/layout/radial3"/>
    <dgm:cxn modelId="{6FD21D21-F505-45BE-B89A-11232E9A9EA2}" type="presParOf" srcId="{04659244-1C50-4522-B303-5C5CB41FD20D}" destId="{1380324D-4BBD-4B35-9A6E-53545C5CB93A}" srcOrd="5" destOrd="0" presId="urn:microsoft.com/office/officeart/2005/8/layout/radial3"/>
    <dgm:cxn modelId="{6AEFC2C1-254D-40D1-88A1-377204F4354C}" type="presParOf" srcId="{04659244-1C50-4522-B303-5C5CB41FD20D}" destId="{93730295-2F60-4DE8-9272-53AB14538A76}" srcOrd="6" destOrd="0" presId="urn:microsoft.com/office/officeart/2005/8/layout/radial3"/>
    <dgm:cxn modelId="{61A223C6-CC20-4452-A18D-DCBBF9FC6E1A}" type="presParOf" srcId="{04659244-1C50-4522-B303-5C5CB41FD20D}" destId="{D4590DB4-A114-470B-9C45-35B0B8619DB9}" srcOrd="7" destOrd="0" presId="urn:microsoft.com/office/officeart/2005/8/layout/radial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B8D29A-0481-4BA5-A0B9-2562A78EA7F3}">
      <dsp:nvSpPr>
        <dsp:cNvPr id="0" name=""/>
        <dsp:cNvSpPr/>
      </dsp:nvSpPr>
      <dsp:spPr>
        <a:xfrm>
          <a:off x="1387604" y="1247909"/>
          <a:ext cx="2984876" cy="2984876"/>
        </a:xfrm>
        <a:prstGeom prst="ellipse">
          <a:avLst/>
        </a:prstGeom>
        <a:solidFill>
          <a:schemeClr val="accent2">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de-DE" sz="2000" b="0" kern="1200" dirty="0"/>
            <a:t>DIG-i-READY Competence Framework</a:t>
          </a:r>
          <a:endParaRPr lang="en-US" sz="2000" b="0" kern="1200" dirty="0"/>
        </a:p>
      </dsp:txBody>
      <dsp:txXfrm>
        <a:off x="1824729" y="1685034"/>
        <a:ext cx="2110626" cy="2110626"/>
      </dsp:txXfrm>
    </dsp:sp>
    <dsp:sp modelId="{A4A12C7D-A516-4A1D-BE72-7552236BB2F0}">
      <dsp:nvSpPr>
        <dsp:cNvPr id="0" name=""/>
        <dsp:cNvSpPr/>
      </dsp:nvSpPr>
      <dsp:spPr>
        <a:xfrm>
          <a:off x="2133823" y="49190"/>
          <a:ext cx="1492438" cy="1492438"/>
        </a:xfrm>
        <a:prstGeom prst="ellipse">
          <a:avLst/>
        </a:prstGeom>
        <a:solidFill>
          <a:schemeClr val="accent3">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de-DE" sz="1200" b="0" kern="1200"/>
            <a:t>Learning </a:t>
          </a:r>
          <a:r>
            <a:rPr lang="de-DE" sz="1200" b="0" kern="1200" dirty="0"/>
            <a:t>in an inclusive Environment</a:t>
          </a:r>
          <a:endParaRPr lang="en-US" sz="1200" b="0" kern="1200" dirty="0"/>
        </a:p>
      </dsp:txBody>
      <dsp:txXfrm>
        <a:off x="2352385" y="267752"/>
        <a:ext cx="1055314" cy="1055314"/>
      </dsp:txXfrm>
    </dsp:sp>
    <dsp:sp modelId="{7629BFC8-D2D5-4BC4-BCE9-0F8CFEEC0610}">
      <dsp:nvSpPr>
        <dsp:cNvPr id="0" name=""/>
        <dsp:cNvSpPr/>
      </dsp:nvSpPr>
      <dsp:spPr>
        <a:xfrm>
          <a:off x="3654437" y="781479"/>
          <a:ext cx="1492438" cy="1492438"/>
        </a:xfrm>
        <a:prstGeom prst="ellipse">
          <a:avLst/>
        </a:prstGeom>
        <a:solidFill>
          <a:schemeClr val="tx2">
            <a:alpha val="5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0" kern="1200" dirty="0"/>
            <a:t>Evolving learner’s digital competences</a:t>
          </a:r>
        </a:p>
      </dsp:txBody>
      <dsp:txXfrm>
        <a:off x="3872999" y="1000041"/>
        <a:ext cx="1055314" cy="1055314"/>
      </dsp:txXfrm>
    </dsp:sp>
    <dsp:sp modelId="{6FFCFFA4-EEDE-4D35-BBBF-DC1E869A86E6}">
      <dsp:nvSpPr>
        <dsp:cNvPr id="0" name=""/>
        <dsp:cNvSpPr/>
      </dsp:nvSpPr>
      <dsp:spPr>
        <a:xfrm>
          <a:off x="4029997" y="2426917"/>
          <a:ext cx="1492438" cy="1492438"/>
        </a:xfrm>
        <a:prstGeom prst="ellipse">
          <a:avLst/>
        </a:prstGeom>
        <a:solidFill>
          <a:schemeClr val="accent5">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0" kern="1200" dirty="0"/>
            <a:t>Information and data literacy</a:t>
          </a:r>
        </a:p>
      </dsp:txBody>
      <dsp:txXfrm>
        <a:off x="4248559" y="2645479"/>
        <a:ext cx="1055314" cy="1055314"/>
      </dsp:txXfrm>
    </dsp:sp>
    <dsp:sp modelId="{014BD68B-F1B7-4B03-9CB9-F8621C447EEC}">
      <dsp:nvSpPr>
        <dsp:cNvPr id="0" name=""/>
        <dsp:cNvSpPr/>
      </dsp:nvSpPr>
      <dsp:spPr>
        <a:xfrm>
          <a:off x="2977700" y="3746457"/>
          <a:ext cx="1492438" cy="1492438"/>
        </a:xfrm>
        <a:prstGeom prst="ellipse">
          <a:avLst/>
        </a:prstGeom>
        <a:solidFill>
          <a:schemeClr val="accent6">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0" kern="1200" dirty="0"/>
            <a:t>Accessible communication and collaboration</a:t>
          </a:r>
        </a:p>
      </dsp:txBody>
      <dsp:txXfrm>
        <a:off x="3196262" y="3965019"/>
        <a:ext cx="1055314" cy="1055314"/>
      </dsp:txXfrm>
    </dsp:sp>
    <dsp:sp modelId="{1380324D-4BBD-4B35-9A6E-53545C5CB93A}">
      <dsp:nvSpPr>
        <dsp:cNvPr id="0" name=""/>
        <dsp:cNvSpPr/>
      </dsp:nvSpPr>
      <dsp:spPr>
        <a:xfrm>
          <a:off x="1289946" y="3746457"/>
          <a:ext cx="1492438" cy="1492438"/>
        </a:xfrm>
        <a:prstGeom prst="ellipse">
          <a:avLst/>
        </a:prstGeom>
        <a:solidFill>
          <a:schemeClr val="accent2">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0" kern="1200" dirty="0"/>
            <a:t>Accessibility in digital content creation</a:t>
          </a:r>
        </a:p>
      </dsp:txBody>
      <dsp:txXfrm>
        <a:off x="1508508" y="3965019"/>
        <a:ext cx="1055314" cy="1055314"/>
      </dsp:txXfrm>
    </dsp:sp>
    <dsp:sp modelId="{93730295-2F60-4DE8-9272-53AB14538A76}">
      <dsp:nvSpPr>
        <dsp:cNvPr id="0" name=""/>
        <dsp:cNvSpPr/>
      </dsp:nvSpPr>
      <dsp:spPr>
        <a:xfrm>
          <a:off x="237648" y="2426917"/>
          <a:ext cx="1492438" cy="1492438"/>
        </a:xfrm>
        <a:prstGeom prst="ellipse">
          <a:avLst/>
        </a:prstGeom>
        <a:solidFill>
          <a:schemeClr val="accent1">
            <a:lumMod val="60000"/>
            <a:lumOff val="40000"/>
            <a:alpha val="5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0" kern="1200" dirty="0"/>
            <a:t>Safety and prevention from fraud </a:t>
          </a:r>
        </a:p>
      </dsp:txBody>
      <dsp:txXfrm>
        <a:off x="456210" y="2645479"/>
        <a:ext cx="1055314" cy="1055314"/>
      </dsp:txXfrm>
    </dsp:sp>
    <dsp:sp modelId="{D4590DB4-A114-470B-9C45-35B0B8619DB9}">
      <dsp:nvSpPr>
        <dsp:cNvPr id="0" name=""/>
        <dsp:cNvSpPr/>
      </dsp:nvSpPr>
      <dsp:spPr>
        <a:xfrm>
          <a:off x="613209" y="781479"/>
          <a:ext cx="1492438" cy="1492438"/>
        </a:xfrm>
        <a:prstGeom prst="ellipse">
          <a:avLst/>
        </a:prstGeom>
        <a:solidFill>
          <a:schemeClr val="accent4">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0" kern="1200" dirty="0"/>
            <a:t>Problem solving and assistive technology adjustment </a:t>
          </a:r>
        </a:p>
      </dsp:txBody>
      <dsp:txXfrm>
        <a:off x="831771" y="1000041"/>
        <a:ext cx="1055314" cy="10553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eBri7tk9bKKTmWNPSl/G9VuPRg==">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54D744-9165-4C0B-AA2A-2209F795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10426</Words>
  <Characters>59434</Characters>
  <Application>Microsoft Office Word</Application>
  <DocSecurity>8</DocSecurity>
  <Lines>495</Lines>
  <Paragraphs>139</Paragraphs>
  <ScaleCrop>false</ScaleCrop>
  <HeadingPairs>
    <vt:vector size="2" baseType="variant">
      <vt:variant>
        <vt:lpstr>Titel</vt:lpstr>
      </vt:variant>
      <vt:variant>
        <vt:i4>1</vt:i4>
      </vt:variant>
    </vt:vector>
  </HeadingPairs>
  <TitlesOfParts>
    <vt:vector size="1" baseType="lpstr">
      <vt:lpstr/>
    </vt:vector>
  </TitlesOfParts>
  <Company>Internationaler Bund</Company>
  <LinksUpToDate>false</LinksUpToDate>
  <CharactersWithSpaces>69721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Switters/Susanna Laurin/Magdalena Verseckas/Aashish Verma</dc:creator>
  <cp:lastModifiedBy>Schaur Melanie</cp:lastModifiedBy>
  <cp:revision>2</cp:revision>
  <dcterms:created xsi:type="dcterms:W3CDTF">2023-12-18T14:46:00Z</dcterms:created>
  <dcterms:modified xsi:type="dcterms:W3CDTF">2023-12-18T14:46:00Z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0x010100C39F34A5EE45C449B4D58EE7D32228EF</vt:lpwstr>
  </property>
</Properties>
</file>